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Look w:val="04A0"/>
      </w:tblPr>
      <w:tblGrid>
        <w:gridCol w:w="4785"/>
        <w:gridCol w:w="539"/>
        <w:gridCol w:w="3958"/>
      </w:tblGrid>
      <w:tr w:rsidR="00F67646" w:rsidTr="009311A3">
        <w:tc>
          <w:tcPr>
            <w:tcW w:w="4785" w:type="dxa"/>
            <w:shd w:val="clear" w:color="auto" w:fill="FFFFFF" w:themeFill="background1"/>
          </w:tcPr>
          <w:p w:rsidR="003F0E61" w:rsidRPr="007B52DF" w:rsidRDefault="003F0E61" w:rsidP="009311A3">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B52DF">
              <w:rPr>
                <w:rFonts w:ascii="한컴바탕" w:eastAsia="한컴바탕" w:hAnsi="한컴바탕" w:cs="한컴바탕" w:hint="eastAsia"/>
                <w:b/>
                <w:sz w:val="26"/>
                <w:szCs w:val="26"/>
                <w:lang w:eastAsia="ko-KR"/>
              </w:rPr>
              <w:t xml:space="preserve">해관총서 일부 </w:t>
            </w:r>
            <w:r w:rsidR="00915F49">
              <w:rPr>
                <w:rFonts w:ascii="한컴바탕" w:eastAsia="한컴바탕" w:hAnsi="한컴바탕" w:cs="한컴바탕" w:hint="eastAsia"/>
                <w:b/>
                <w:sz w:val="26"/>
                <w:szCs w:val="26"/>
                <w:lang w:eastAsia="ko-KR"/>
              </w:rPr>
              <w:t>규정</w:t>
            </w:r>
            <w:r w:rsidRPr="007B52DF">
              <w:rPr>
                <w:rFonts w:ascii="한컴바탕" w:eastAsia="한컴바탕" w:hAnsi="한컴바탕" w:cs="한컴바탕" w:hint="eastAsia"/>
                <w:b/>
                <w:sz w:val="26"/>
                <w:szCs w:val="26"/>
                <w:lang w:eastAsia="ko-KR"/>
              </w:rPr>
              <w:t xml:space="preserve"> 수정에 관한 결정</w:t>
            </w:r>
          </w:p>
          <w:p w:rsidR="003F0E61" w:rsidRPr="007B52DF" w:rsidRDefault="003F0E61" w:rsidP="009311A3">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해관총서 령 [2014] 218호</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&lt;해관총서 일부 </w:t>
            </w:r>
            <w:r w:rsidR="00915F49">
              <w:rPr>
                <w:rFonts w:ascii="한컴바탕" w:eastAsia="한컴바탕" w:hAnsi="한컴바탕" w:cs="한컴바탕" w:hint="eastAsia"/>
                <w:szCs w:val="21"/>
                <w:lang w:eastAsia="ko-KR"/>
              </w:rPr>
              <w:t>규정</w:t>
            </w:r>
            <w:r w:rsidRPr="007B52DF">
              <w:rPr>
                <w:rFonts w:ascii="한컴바탕" w:eastAsia="한컴바탕" w:hAnsi="한컴바탕" w:cs="한컴바탕" w:hint="eastAsia"/>
                <w:szCs w:val="21"/>
                <w:lang w:eastAsia="ko-KR"/>
              </w:rPr>
              <w:t xml:space="preserve"> 수정에 관한 결정&gt;은 2014년 2월 13일 해관총서서무회의에서 심의를 통과하였기에 이를 발표하고 발표일로부터 시행한다.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w:t>
            </w:r>
          </w:p>
          <w:p w:rsidR="003F0E61" w:rsidRPr="007B52DF" w:rsidRDefault="003F0E61" w:rsidP="009311A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서   장</w:t>
            </w:r>
          </w:p>
          <w:p w:rsidR="003F0E61" w:rsidRPr="007B52DF" w:rsidRDefault="003F0E61" w:rsidP="009311A3">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2014년3월13일</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szCs w:val="21"/>
                <w:lang w:eastAsia="ko-KR"/>
              </w:rPr>
              <w:t xml:space="preserve">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6E59D3" w:rsidRDefault="003F0E61" w:rsidP="009311A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E59D3">
              <w:rPr>
                <w:rFonts w:ascii="한컴바탕" w:eastAsia="한컴바탕" w:hAnsi="한컴바탕" w:cs="한컴바탕" w:hint="eastAsia"/>
                <w:spacing w:val="-4"/>
                <w:szCs w:val="21"/>
                <w:lang w:eastAsia="ko-KR"/>
              </w:rPr>
              <w:t xml:space="preserve">정부와 기업의 기구를 간소화하고 권한을 하부기관에 이양하며 직능을 빠르게 변화하여 행정심사비준 제도개혁의 심화를 효율적으로 추진하기 위해 &lt;전국인민대표대회 상무위원회 </w:t>
            </w:r>
            <w:r w:rsidRPr="006E59D3">
              <w:rPr>
                <w:rFonts w:ascii="한컴바탕" w:eastAsia="한컴바탕" w:hAnsi="한컴바탕" w:cs="한컴바탕"/>
                <w:spacing w:val="-4"/>
                <w:szCs w:val="21"/>
                <w:lang w:eastAsia="ko-KR"/>
              </w:rPr>
              <w:t>‘</w:t>
            </w:r>
            <w:r w:rsidRPr="006E59D3">
              <w:rPr>
                <w:rFonts w:ascii="한컴바탕" w:eastAsia="한컴바탕" w:hAnsi="한컴바탕" w:cs="한컴바탕" w:hint="eastAsia"/>
                <w:spacing w:val="-4"/>
                <w:szCs w:val="21"/>
                <w:lang w:eastAsia="ko-KR"/>
              </w:rPr>
              <w:t>중화인민공화국 해양환경보호법</w:t>
            </w:r>
            <w:r w:rsidRPr="006E59D3">
              <w:rPr>
                <w:rFonts w:ascii="한컴바탕" w:eastAsia="한컴바탕" w:hAnsi="한컴바탕" w:cs="한컴바탕"/>
                <w:spacing w:val="-4"/>
                <w:szCs w:val="21"/>
                <w:lang w:eastAsia="ko-KR"/>
              </w:rPr>
              <w:t>’</w:t>
            </w:r>
            <w:r w:rsidRPr="006E59D3">
              <w:rPr>
                <w:rFonts w:ascii="한컴바탕" w:eastAsia="한컴바탕" w:hAnsi="한컴바탕" w:cs="한컴바탕" w:hint="eastAsia"/>
                <w:spacing w:val="-4"/>
                <w:szCs w:val="21"/>
                <w:lang w:eastAsia="ko-KR"/>
              </w:rPr>
              <w:t xml:space="preserve"> 등 7부 법률 수정에 관한 결정&gt;(주석 령 제8호) 및 &lt;국무원 부분 행정법규 수정에 관한 결정&gt;(국무원 령 제645호), &lt;국무원 일괄 행정심사비준 프로젝트 취소와 이양에 관한 결정&gt;(국발 [2013] 44호)에 근거하여 해관총서는 &lt;중화인민공화국 해관 진료가공 보세그룹에 관한 관리방법&gt; 등 15부 </w:t>
            </w:r>
            <w:r w:rsidR="00915F49">
              <w:rPr>
                <w:rFonts w:ascii="한컴바탕" w:eastAsia="한컴바탕" w:hAnsi="한컴바탕" w:cs="한컴바탕" w:hint="eastAsia"/>
                <w:spacing w:val="-4"/>
                <w:szCs w:val="21"/>
                <w:lang w:eastAsia="ko-KR"/>
              </w:rPr>
              <w:t>규정</w:t>
            </w:r>
            <w:r w:rsidRPr="006E59D3">
              <w:rPr>
                <w:rFonts w:ascii="한컴바탕" w:eastAsia="한컴바탕" w:hAnsi="한컴바탕" w:cs="한컴바탕" w:hint="eastAsia"/>
                <w:spacing w:val="-4"/>
                <w:szCs w:val="21"/>
                <w:lang w:eastAsia="ko-KR"/>
              </w:rPr>
              <w:t>에 대해 수정하며 구체적인 내용은 아래와 같다.</w:t>
            </w:r>
          </w:p>
          <w:p w:rsidR="009311A3" w:rsidRDefault="009311A3"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 &lt;중화인민공화국 해관 진료가공 보세그룹에 관한 관리방법&gt;(해관총서 령 제41호 발표&gt;을 아래와 같이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(1) 제8조의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보세그룹이 수출제품을 가공하는데 필요한 수입원료, 건전(件前)을 위해 유력기업은 경무주관부문이 반포한 &lt;진료가공비준서&gt;와 계약 부본 또는 주문카드를 가지고 해관에 계약등기 비안수속을 처리한다. 해관이 심사비준을 거쳐 착오가 없으면 &lt;진료가공비준서&gt;(이하'등기수책')를 발행하고 우측상단에 '보세그룹화물' 도장을 찍는다.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보세그룹은 수출제품을 가공하는데 필요한 수입원료, 건전(件前)을 위해 유력기업은 경무주관부문이 반포한 &lt;진료가공비준서&gt;와 계약 부본 또는 주문카드로 해관에 수책설립 수속을 진행하고 해관은 &lt;진료가공등기수책&gt;(이하'등기수책')을 발행하며 우측상단에 '보세그룹화물' 도장을 찍는다.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6E59D3" w:rsidRDefault="003F0E61" w:rsidP="009311A3">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E59D3">
              <w:rPr>
                <w:rFonts w:ascii="한컴바탕" w:eastAsia="한컴바탕" w:hAnsi="한컴바탕" w:cs="한컴바탕" w:hint="eastAsia"/>
                <w:spacing w:val="-10"/>
                <w:szCs w:val="21"/>
                <w:lang w:eastAsia="ko-KR"/>
              </w:rPr>
              <w:t xml:space="preserve">(2) 제10조의 </w:t>
            </w:r>
            <w:r w:rsidRPr="006E59D3">
              <w:rPr>
                <w:rFonts w:ascii="한컴바탕" w:eastAsia="한컴바탕" w:hAnsi="한컴바탕" w:cs="한컴바탕"/>
                <w:spacing w:val="-10"/>
                <w:szCs w:val="21"/>
                <w:lang w:eastAsia="ko-KR"/>
              </w:rPr>
              <w:t>“</w:t>
            </w:r>
            <w:r w:rsidRPr="006E59D3">
              <w:rPr>
                <w:rFonts w:ascii="한컴바탕" w:eastAsia="한컴바탕" w:hAnsi="한컴바탕" w:cs="한컴바탕" w:hint="eastAsia"/>
                <w:spacing w:val="-10"/>
                <w:szCs w:val="21"/>
                <w:lang w:eastAsia="ko-KR"/>
              </w:rPr>
              <w:t xml:space="preserve">해관은 보세그룹이 수입한 료, </w:t>
            </w:r>
            <w:r w:rsidRPr="006E59D3">
              <w:rPr>
                <w:rFonts w:ascii="한컴바탕" w:eastAsia="한컴바탕" w:hAnsi="한컴바탕" w:cs="한컴바탕" w:hint="eastAsia"/>
                <w:spacing w:val="-10"/>
                <w:szCs w:val="21"/>
                <w:lang w:eastAsia="ko-KR"/>
              </w:rPr>
              <w:lastRenderedPageBreak/>
              <w:t>건에 대해 전액 보세하고 그룹의 유력기업은 규정에 따라 해관에 감독관리 수속비를 납부한다. 수입한 료, 건을 지정한 보세창고에 저장하고, 료, 건을 출고가공할 때 해관은 보세창고 및 저장한 화물에 대해 관리방법에 따라 감독관리를 진행하여야 한다. 보세수입 료, 건은 가공단계에 들어갈 때 해관은 보세공장에 대해 관리방법에 따라 감독관리를 진행한다. 가공한 완제품 수출은 수출관세를 면제하며 수출허가증 관리상품에 속한다면 해관에 수출화물허가증을 넘겨주어 검증을 받는다.</w:t>
            </w:r>
            <w:r w:rsidRPr="006E59D3">
              <w:rPr>
                <w:rFonts w:ascii="한컴바탕" w:eastAsia="한컴바탕" w:hAnsi="한컴바탕" w:cs="한컴바탕"/>
                <w:spacing w:val="-10"/>
                <w:szCs w:val="21"/>
                <w:lang w:eastAsia="ko-KR"/>
              </w:rPr>
              <w:t>”</w:t>
            </w:r>
            <w:r w:rsidRPr="006E59D3">
              <w:rPr>
                <w:rFonts w:ascii="한컴바탕" w:eastAsia="한컴바탕" w:hAnsi="한컴바탕" w:cs="한컴바탕" w:hint="eastAsia"/>
                <w:spacing w:val="-10"/>
                <w:szCs w:val="21"/>
                <w:lang w:eastAsia="ko-KR"/>
              </w:rPr>
              <w:t xml:space="preserve">를 </w:t>
            </w:r>
            <w:r w:rsidRPr="006E59D3">
              <w:rPr>
                <w:rFonts w:ascii="한컴바탕" w:eastAsia="한컴바탕" w:hAnsi="한컴바탕" w:cs="한컴바탕"/>
                <w:spacing w:val="-10"/>
                <w:szCs w:val="21"/>
                <w:lang w:eastAsia="ko-KR"/>
              </w:rPr>
              <w:t>“</w:t>
            </w:r>
            <w:r w:rsidRPr="006E59D3">
              <w:rPr>
                <w:rFonts w:ascii="한컴바탕" w:eastAsia="한컴바탕" w:hAnsi="한컴바탕" w:cs="한컴바탕" w:hint="eastAsia"/>
                <w:spacing w:val="-10"/>
                <w:szCs w:val="21"/>
                <w:lang w:eastAsia="ko-KR"/>
              </w:rPr>
              <w:t>해관은 보세집단이 수입한 료, 건에 대해 전액보세하고 그룹의 유력기업은 규정에 따라 해관에 수속을 진행해야 한다. 수입한 료, 건을 지정한 보세창고에 저장하고 료, 건을 출고가공할 때, 해관은 보세창고 및 저장한 화물에 대해 관리방법에 따라 감독관리를 진행하여야 한다. 보세수입 료, 건은 가공절차에 들어갈 때 해관은 보세공장에 대해 관리방법에 따라 감독관리를 진행한다. 가공한 완제품 수출은 수출관세를 면제하며 수출허가증 관리상품에 속한다면 해관에 수출화물허가증을 넘겨주어 검증을 받는다.</w:t>
            </w:r>
            <w:r w:rsidRPr="006E59D3">
              <w:rPr>
                <w:rFonts w:ascii="한컴바탕" w:eastAsia="한컴바탕" w:hAnsi="한컴바탕" w:cs="한컴바탕"/>
                <w:spacing w:val="-10"/>
                <w:szCs w:val="21"/>
                <w:lang w:eastAsia="ko-KR"/>
              </w:rPr>
              <w:t>”</w:t>
            </w:r>
            <w:r w:rsidRPr="006E59D3">
              <w:rPr>
                <w:rFonts w:ascii="한컴바탕" w:eastAsia="한컴바탕" w:hAnsi="한컴바탕" w:cs="한컴바탕" w:hint="eastAsia"/>
                <w:spacing w:val="-10"/>
                <w:szCs w:val="21"/>
                <w:lang w:eastAsia="ko-KR"/>
              </w:rPr>
              <w:t>로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7B52DF">
              <w:rPr>
                <w:rFonts w:ascii="한컴바탕" w:eastAsia="한컴바탕" w:hAnsi="한컴바탕" w:cs="한컴바탕" w:hint="eastAsia"/>
                <w:szCs w:val="21"/>
                <w:lang w:eastAsia="ko-KR"/>
              </w:rPr>
              <w:t xml:space="preserve"> </w:t>
            </w:r>
            <w:r w:rsidRPr="00E951F4">
              <w:rPr>
                <w:rFonts w:ascii="한컴바탕" w:eastAsia="한컴바탕" w:hAnsi="한컴바탕" w:cs="한컴바탕" w:hint="eastAsia"/>
                <w:spacing w:val="-8"/>
                <w:szCs w:val="21"/>
                <w:lang w:eastAsia="ko-KR"/>
              </w:rPr>
              <w:t xml:space="preserve">(3) 제14조의 </w:t>
            </w:r>
            <w:r w:rsidRPr="00E951F4">
              <w:rPr>
                <w:rFonts w:ascii="한컴바탕" w:eastAsia="한컴바탕" w:hAnsi="한컴바탕" w:cs="한컴바탕"/>
                <w:spacing w:val="-8"/>
                <w:szCs w:val="21"/>
                <w:lang w:eastAsia="ko-KR"/>
              </w:rPr>
              <w:t>“</w:t>
            </w:r>
            <w:r w:rsidRPr="00E951F4">
              <w:rPr>
                <w:rFonts w:ascii="한컴바탕" w:eastAsia="한컴바탕" w:hAnsi="한컴바탕" w:cs="한컴바탕" w:hint="eastAsia"/>
                <w:spacing w:val="-8"/>
                <w:szCs w:val="21"/>
                <w:lang w:eastAsia="ko-KR"/>
              </w:rPr>
              <w:t>보세수입한 료, 건은 수입한 날로부터 1년 내 완제품으로 가공하여 역수출한다. 특수한 상황에서 기한 연장이 필요한 경우 보세집단의 유력기업은 해관에 서면신청을 제출해야 한다. 단, 연기는 최대 1년을 초과하지 못한다. 기한이 만료되어 가공 완제품을 재수출 또는 수입으로 전환하지 못한 경우 해관은 &lt;해관법&gt;의 유관규정에 따라 처리한다.</w:t>
            </w:r>
            <w:r w:rsidRPr="00E951F4">
              <w:rPr>
                <w:rFonts w:ascii="한컴바탕" w:eastAsia="한컴바탕" w:hAnsi="한컴바탕" w:cs="한컴바탕"/>
                <w:spacing w:val="-8"/>
                <w:szCs w:val="21"/>
                <w:lang w:eastAsia="ko-KR"/>
              </w:rPr>
              <w:t>”</w:t>
            </w:r>
            <w:r w:rsidRPr="00E951F4">
              <w:rPr>
                <w:rFonts w:ascii="한컴바탕" w:eastAsia="한컴바탕" w:hAnsi="한컴바탕" w:cs="한컴바탕" w:hint="eastAsia"/>
                <w:spacing w:val="-8"/>
                <w:szCs w:val="21"/>
                <w:lang w:eastAsia="ko-KR"/>
              </w:rPr>
              <w:t xml:space="preserve">를 </w:t>
            </w:r>
            <w:r w:rsidRPr="00E951F4">
              <w:rPr>
                <w:rFonts w:ascii="한컴바탕" w:eastAsia="한컴바탕" w:hAnsi="한컴바탕" w:cs="한컴바탕"/>
                <w:spacing w:val="-8"/>
                <w:szCs w:val="21"/>
                <w:lang w:eastAsia="ko-KR"/>
              </w:rPr>
              <w:t>“</w:t>
            </w:r>
            <w:r w:rsidRPr="00E951F4">
              <w:rPr>
                <w:rFonts w:ascii="한컴바탕" w:eastAsia="한컴바탕" w:hAnsi="한컴바탕" w:cs="한컴바탕" w:hint="eastAsia"/>
                <w:spacing w:val="-8"/>
                <w:szCs w:val="21"/>
                <w:lang w:eastAsia="ko-KR"/>
              </w:rPr>
              <w:t>보세수입한 료, 건은 수입한 날로부터 1년 내 완제품으로 가공하여 역수출한다. 특수한 상황이 있어 기한 연장이 필요한 경우 보세집단의 유력기업은 해관에 연기변경 수속을 진행해야 한다. 단, 연기는 최대 1년을 초과하지 못한다. 기한이 만료되어 가공 완제품 재수출 또는 수입으로 전환하지 못한 경우 해관은 유관규정에 따라 법에 의거하여 처리한다.</w:t>
            </w:r>
            <w:r w:rsidRPr="00E951F4">
              <w:rPr>
                <w:rFonts w:ascii="한컴바탕" w:eastAsia="한컴바탕" w:hAnsi="한컴바탕" w:cs="한컴바탕"/>
                <w:spacing w:val="-8"/>
                <w:szCs w:val="21"/>
                <w:lang w:eastAsia="ko-KR"/>
              </w:rPr>
              <w:t>”</w:t>
            </w:r>
            <w:r w:rsidRPr="00E951F4">
              <w:rPr>
                <w:rFonts w:ascii="한컴바탕" w:eastAsia="한컴바탕" w:hAnsi="한컴바탕" w:cs="한컴바탕" w:hint="eastAsia"/>
                <w:spacing w:val="-8"/>
                <w:szCs w:val="21"/>
                <w:lang w:eastAsia="ko-KR"/>
              </w:rPr>
              <w:t>로 수정한다.</w:t>
            </w:r>
          </w:p>
          <w:p w:rsidR="009311A3" w:rsidRPr="00E951F4" w:rsidRDefault="009311A3" w:rsidP="009311A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2. &lt;중화인민공화국 해관 타지역 가공무역에 관한 관리방법&gt;(해관총서 령 제74조 발표)에 대해 아래와 같이 수정한다.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제5조의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경영단위가 타지역 가공무역을 전개할 때 그 소재지 외경무주관부문이 심사발급한 &lt;가공무역업무비준증&gt;과 가공기업 소재지 외경무주관부문이 발급한 &lt;가공무역 가공기업 생산능력 증명&gt;으로 &lt;중화인민공화국 해관 타지역 가공무역 신청표&gt;(양식은 첨부1을 참고, 이하&lt;신청표&gt;)를 기입하고 경영</w:t>
            </w:r>
            <w:r w:rsidRPr="007B52DF">
              <w:rPr>
                <w:rFonts w:ascii="한컴바탕" w:eastAsia="한컴바탕" w:hAnsi="한컴바탕" w:cs="한컴바탕" w:hint="eastAsia"/>
                <w:szCs w:val="21"/>
                <w:lang w:eastAsia="ko-KR"/>
              </w:rPr>
              <w:lastRenderedPageBreak/>
              <w:t>단위를 주관하는 해관에 타지역 가공신청을 제출한다.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경영단위가 타지역 가공무역을 전개할 때 그 소재지 외경무주관부문이 심사발급한 &lt;가공무역업무비준증&gt;과 가공기업 소재지 외경무주관부문이 발급한 &lt;가공무역 가공기업 생산능력 증명&gt;으로 &lt;중화인민공화국 해관 타지역 가공무역 신청표&gt;(양식은 첨부1을 참고, 이하&lt;신청표&gt;)를 기입하고 경영단위를 주관하는 해관에 타지역 가공수속을 진행한다.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1A630E"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4"/>
                <w:szCs w:val="21"/>
                <w:lang w:eastAsia="ko-KR"/>
              </w:rPr>
            </w:pPr>
            <w:r w:rsidRPr="007B52DF">
              <w:rPr>
                <w:rFonts w:ascii="한컴바탕" w:eastAsia="한컴바탕" w:hAnsi="한컴바탕" w:cs="한컴바탕" w:hint="eastAsia"/>
                <w:szCs w:val="21"/>
                <w:lang w:eastAsia="ko-KR"/>
              </w:rPr>
              <w:t xml:space="preserve"> </w:t>
            </w:r>
            <w:r w:rsidRPr="001A630E">
              <w:rPr>
                <w:rFonts w:ascii="한컴바탕" w:eastAsia="한컴바탕" w:hAnsi="한컴바탕" w:cs="한컴바탕" w:hint="eastAsia"/>
                <w:spacing w:val="-4"/>
                <w:szCs w:val="21"/>
                <w:lang w:eastAsia="ko-KR"/>
              </w:rPr>
              <w:t xml:space="preserve">(2) 제6조의 </w:t>
            </w:r>
            <w:r w:rsidRPr="001A630E">
              <w:rPr>
                <w:rFonts w:ascii="한컴바탕" w:eastAsia="한컴바탕" w:hAnsi="한컴바탕" w:cs="한컴바탕"/>
                <w:spacing w:val="-4"/>
                <w:szCs w:val="21"/>
                <w:lang w:eastAsia="ko-KR"/>
              </w:rPr>
              <w:t>“</w:t>
            </w:r>
            <w:r w:rsidRPr="001A630E">
              <w:rPr>
                <w:rFonts w:ascii="한컴바탕" w:eastAsia="한컴바탕" w:hAnsi="한컴바탕" w:cs="한컴바탕" w:hint="eastAsia"/>
                <w:spacing w:val="-4"/>
                <w:szCs w:val="21"/>
                <w:lang w:eastAsia="ko-KR"/>
              </w:rPr>
              <w:t>경영단위를 주관하는 해관이 타지역 가공신청을 심사비준할 때 타지역 가공무역 업무를 진행했던 경영단위에 대해 가공기업을 주관하는 해관이 피드백한 &lt;중화인민공화국 해관 타지역 가공무역 영수증&gt;(양식은 첨부 2를 참조, 이하 &lt;영수증&gt;)을 열람해야 한다. 사실 확인을 거쳐 계약 집행상황이 정상적인 경우 &lt;신청표&gt;(일식 이연)내 평어와 주해에 서명날인하고 &lt;가공무역업무비준증&gt;, &lt;가공무역 가공기업 생산능력 증명&gt;과 같이 밀봉하여 경영단위에 제출하여 가공기업을 주관하는 해관에 계약등기 비안을 진행한다.</w:t>
            </w:r>
            <w:r w:rsidRPr="001A630E">
              <w:rPr>
                <w:rFonts w:ascii="한컴바탕" w:eastAsia="한컴바탕" w:hAnsi="한컴바탕" w:cs="한컴바탕"/>
                <w:spacing w:val="-4"/>
                <w:szCs w:val="21"/>
                <w:lang w:eastAsia="ko-KR"/>
              </w:rPr>
              <w:t>”</w:t>
            </w:r>
            <w:r w:rsidRPr="001A630E">
              <w:rPr>
                <w:rFonts w:ascii="한컴바탕" w:eastAsia="한컴바탕" w:hAnsi="한컴바탕" w:cs="한컴바탕" w:hint="eastAsia"/>
                <w:spacing w:val="-4"/>
                <w:szCs w:val="21"/>
                <w:lang w:eastAsia="ko-KR"/>
              </w:rPr>
              <w:t xml:space="preserve">를 </w:t>
            </w:r>
            <w:r w:rsidRPr="001A630E">
              <w:rPr>
                <w:rFonts w:ascii="한컴바탕" w:eastAsia="한컴바탕" w:hAnsi="한컴바탕" w:cs="한컴바탕"/>
                <w:spacing w:val="-4"/>
                <w:szCs w:val="21"/>
                <w:lang w:eastAsia="ko-KR"/>
              </w:rPr>
              <w:t>“</w:t>
            </w:r>
            <w:r w:rsidRPr="001A630E">
              <w:rPr>
                <w:rFonts w:ascii="한컴바탕" w:eastAsia="한컴바탕" w:hAnsi="한컴바탕" w:cs="한컴바탕" w:hint="eastAsia"/>
                <w:spacing w:val="-4"/>
                <w:szCs w:val="21"/>
                <w:lang w:eastAsia="ko-KR"/>
              </w:rPr>
              <w:t>경영단위를 주관하는 해관이 타지역 가공수속을 진행할 때 타지역 가공무역 업무를 진행했던 경영단위에 대해 가공기업을 주관하는 해관이 피드백한 &lt;중화인민공화국 해관 격지 가공무역 영수증&gt;(양식은 첨부 2를 참조, 이하 &lt;영수증&gt;)을 열람해야 한다. 사실 확인을 거쳐 계약집행 상황이 정상적인 경우 &lt;신청표&gt;(일식 이연)내 평어와 주해에 서명날인하고 &lt;가공무역업무비준증&gt;, &lt;가공무역 가공기업 생산능력 증명&gt;과 같이 밀봉하여 경영단위에 제출하여 가공기업을 주관하는 해관에 수책설립 수속을 진행한다.</w:t>
            </w:r>
            <w:r w:rsidRPr="001A630E">
              <w:rPr>
                <w:rFonts w:ascii="한컴바탕" w:eastAsia="한컴바탕" w:hAnsi="한컴바탕" w:cs="한컴바탕"/>
                <w:spacing w:val="-4"/>
                <w:szCs w:val="21"/>
                <w:lang w:eastAsia="ko-KR"/>
              </w:rPr>
              <w:t>”</w:t>
            </w:r>
            <w:r w:rsidRPr="001A630E">
              <w:rPr>
                <w:rFonts w:ascii="한컴바탕" w:eastAsia="한컴바탕" w:hAnsi="한컴바탕" w:cs="한컴바탕" w:hint="eastAsia"/>
                <w:spacing w:val="-4"/>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(3) 제7조의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가공기업을 주관하는 해관은 경영단위가 제공한 &lt;가공무역업무비준증&gt;,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위탁가공계약</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&lt;가공무역 가공기업 생산능력 증명&gt;, &lt;신청표&gt; 및 기타 유관서류로 계약등기 비안을 진행한다. 가공기업이 해관에 계약 비안수속을 진행한 경우, 경영단위가 발행한 위탁서를 보유하고 있어야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가공기업 주관해관은 경영단위가 제공한 &lt;가공무역업무비준증&gt;, 위탁가공계약, &lt;가공무역 가공기업 생산능력 증명&gt;, &lt;신고표&gt; 및 기타 유관서류로 수책설립 수속을 진행한다. 가공기업이 해관에 수책설립 수속을 진행한 경우, 경영단위가 발행한 위탁서를 보유하고 있어야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w:t>
            </w:r>
            <w:r w:rsidRPr="007B52DF">
              <w:rPr>
                <w:rFonts w:ascii="한컴바탕" w:eastAsia="한컴바탕" w:hAnsi="한컴바탕" w:cs="한컴바탕" w:hint="eastAsia"/>
                <w:szCs w:val="21"/>
                <w:lang w:eastAsia="ko-KR"/>
              </w:rPr>
              <w:lastRenderedPageBreak/>
              <w:t>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(4) 첨부한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신청표</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신고표</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로 수정하고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계약등기비안 진행</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을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수책설립</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으로 수정한다.</w:t>
            </w:r>
          </w:p>
          <w:p w:rsidR="009311A3" w:rsidRPr="007B52DF" w:rsidRDefault="009311A3"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3. &lt;중화인민공화국 해관 이전 화물에 관한 감독관리 방법&gt;(해관총서 령 제89조 발표)에 대해 아래와 같이 수정한다.</w:t>
            </w:r>
          </w:p>
          <w:p w:rsidR="003F0E61" w:rsidRDefault="003F0E61" w:rsidP="009311A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A630E">
              <w:rPr>
                <w:rFonts w:ascii="한컴바탕" w:eastAsia="한컴바탕" w:hAnsi="한컴바탕" w:cs="한컴바탕" w:hint="eastAsia"/>
                <w:spacing w:val="-6"/>
                <w:szCs w:val="21"/>
                <w:lang w:eastAsia="ko-KR"/>
              </w:rPr>
              <w:t xml:space="preserve">제8조 제1항의 </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이전 화물신고의 전자데이터와 서면서류는 동등한 법률효력을 가지고 있다. 명확한 기입보고 또는 전송 착오가 원인인 데이터에 대해 정당한 이유가 있고 해관의 동의를 거치면 수정 또는 취소할 수 있다. 해관이 검사를 결정한 이전 화물에 대해 신고내용을 수정 또는 취소할 수 없다.</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 xml:space="preserve">를 </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이전 화물신고의 전자데이터와 서면서류는 동등한 법률효력을 가지고 있다. 명확한 기입보고 또는 전송 착오가 원인인 데이터에 대해 수출입화물 신고서 수정 또는 취소 관리 관련 규정에 부합한 경우 수정 또는 취소를 진행할 수 있다. 해관이 검사를 결정한 이전 화물에 대해 신고내용을 수정 또는 취소할 수 없다.</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로 수정한다.</w:t>
            </w:r>
          </w:p>
          <w:p w:rsidR="009311A3" w:rsidRPr="001A630E" w:rsidRDefault="009311A3" w:rsidP="009311A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4. &lt;중화인민공화국 해관 기한 초과 미통관 수입화물, 착오하역 또는 과다하역의　입경화물과　폐기수입화물에 대한 처리방법＞(해관총서 령 제91호 발표)에 대해 아래와 같이 수정한다.</w:t>
            </w:r>
          </w:p>
          <w:p w:rsidR="003F0E61" w:rsidRDefault="003F0E61" w:rsidP="009311A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A630E">
              <w:rPr>
                <w:rFonts w:ascii="한컴바탕" w:eastAsia="한컴바탕" w:hAnsi="한컴바탕" w:cs="한컴바탕" w:hint="eastAsia"/>
                <w:spacing w:val="-6"/>
                <w:szCs w:val="21"/>
                <w:lang w:eastAsia="ko-KR"/>
              </w:rPr>
              <w:t>제3조 제1항의</w:t>
            </w:r>
            <w:r w:rsidRPr="001A630E">
              <w:rPr>
                <w:rFonts w:ascii="한컴바탕" w:eastAsia="한컴바탕" w:hAnsi="한컴바탕" w:cs="한컴바탕"/>
                <w:spacing w:val="-6"/>
                <w:szCs w:val="21"/>
                <w:lang w:eastAsia="ko-KR"/>
              </w:rPr>
              <w:t xml:space="preserve"> “</w:t>
            </w:r>
            <w:r w:rsidRPr="001A630E">
              <w:rPr>
                <w:rFonts w:ascii="한컴바탕" w:eastAsia="한컴바탕" w:hAnsi="한컴바탕" w:cs="한컴바탕" w:hint="eastAsia"/>
                <w:spacing w:val="-6"/>
                <w:szCs w:val="21"/>
                <w:lang w:eastAsia="ko-KR"/>
              </w:rPr>
              <w:t>입경 운수공구가 해관 감독관리구 또는 기타 해관 비준의 장소에 입경하여 하역하는 중 문제로 수입화물 적재리스트, 운송장에 열거하지 않고 해관에 입경한 착오하역 또는 과다하역한 입경화물을 신고한다면 해관의 심사결정을 거쳐 확실한 경우 해당 화물을 운반한 원래 운수공구 담당자가 해당 운수공구가 화물을 하역한 날로부터 3개월 내 해관에 반송 출국수속 처리를 신청한다. 해당 화물의 송수하인이 해당 운수공구가 화물을 하역한 날로부터 3개월 내 해관에 반송 또는 수입신고 수속처리를 진행해야 한다.</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 xml:space="preserve">를 </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입경 운수공구가 해관 감독관리구 또는 기타 해관 비준의장소에 입경하여 하역하는 중 문제로 수입화물 적재리스트, 운송장에 열거하지 않고 해관에 입경한 착오하역 또는 과다하역한 입경화물을 신고한다면 해관의 심사결정을 거쳐 확실한 경우 해당 화물을 운반한 원래 운수공구 담당자가 해당 운수공구가 화물을 하역한 날로부터 3개월 내 해관에 직접 반송 출국수속 처리를 신청한다. 해당 화물</w:t>
            </w:r>
            <w:r w:rsidRPr="001A630E">
              <w:rPr>
                <w:rFonts w:ascii="한컴바탕" w:eastAsia="한컴바탕" w:hAnsi="한컴바탕" w:cs="한컴바탕" w:hint="eastAsia"/>
                <w:spacing w:val="-6"/>
                <w:szCs w:val="21"/>
                <w:lang w:eastAsia="ko-KR"/>
              </w:rPr>
              <w:lastRenderedPageBreak/>
              <w:t>의 송수하인이 해당 운수공구가 화물을 하역한 날로부터 3개월 내 해관에 반송 또는 수입신고 수속처리를 진행해야 한다.</w:t>
            </w:r>
            <w:r w:rsidRPr="001A630E">
              <w:rPr>
                <w:rFonts w:ascii="한컴바탕" w:eastAsia="한컴바탕" w:hAnsi="한컴바탕" w:cs="한컴바탕"/>
                <w:spacing w:val="-6"/>
                <w:szCs w:val="21"/>
                <w:lang w:eastAsia="ko-KR"/>
              </w:rPr>
              <w:t>”</w:t>
            </w:r>
            <w:r w:rsidRPr="001A630E">
              <w:rPr>
                <w:rFonts w:ascii="한컴바탕" w:eastAsia="한컴바탕" w:hAnsi="한컴바탕" w:cs="한컴바탕" w:hint="eastAsia"/>
                <w:spacing w:val="-6"/>
                <w:szCs w:val="21"/>
                <w:lang w:eastAsia="ko-KR"/>
              </w:rPr>
              <w:t>로 수정한다.</w:t>
            </w:r>
          </w:p>
          <w:p w:rsidR="009311A3" w:rsidRPr="001A630E" w:rsidRDefault="009311A3" w:rsidP="009311A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5. &lt;중화인민공화국 해관　수출입화물 신고관리규정&gt;(해관총서 령 제103호 공포)에 대해 아래와 같이 수정한다.</w:t>
            </w:r>
          </w:p>
          <w:p w:rsidR="003F0E61" w:rsidRPr="004E1AF8"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4"/>
                <w:szCs w:val="21"/>
                <w:lang w:eastAsia="ko-KR"/>
              </w:rPr>
            </w:pPr>
            <w:r w:rsidRPr="007B52DF">
              <w:rPr>
                <w:rFonts w:ascii="한컴바탕" w:eastAsia="한컴바탕" w:hAnsi="한컴바탕" w:cs="한컴바탕" w:hint="eastAsia"/>
                <w:szCs w:val="21"/>
                <w:lang w:eastAsia="ko-KR"/>
              </w:rPr>
              <w:t xml:space="preserve"> </w:t>
            </w:r>
            <w:r w:rsidRPr="004E1AF8">
              <w:rPr>
                <w:rFonts w:ascii="한컴바탕" w:eastAsia="한컴바탕" w:hAnsi="한컴바탕" w:cs="한컴바탕" w:hint="eastAsia"/>
                <w:spacing w:val="-4"/>
                <w:szCs w:val="21"/>
                <w:lang w:eastAsia="ko-KR"/>
              </w:rPr>
              <w:t xml:space="preserve">(1) 제6조의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 xml:space="preserve">수출입화물의 송수하인, 위탁 받은 통관기업의 신고수속을 진행하는 인력은 통관원 자격을 취득하고 해관에 등록된 통관원이여야 한다. 통관원 자격을 취득하지 못하고 해관에 등록되지 않은 인력은 수출입화물 신고수속을 처리해서는 아니 된다. 통관원은 국가와 해관의 법률∙법규 규정과 요구에 따라 통관활동을 전개한다. 법률, 행정법규와 </w:t>
            </w:r>
            <w:r w:rsidR="00915F49">
              <w:rPr>
                <w:rFonts w:ascii="한컴바탕" w:eastAsia="한컴바탕" w:hAnsi="한컴바탕" w:cs="한컴바탕" w:hint="eastAsia"/>
                <w:spacing w:val="-4"/>
                <w:szCs w:val="21"/>
                <w:lang w:eastAsia="ko-KR"/>
              </w:rPr>
              <w:t>규정</w:t>
            </w:r>
            <w:r w:rsidRPr="004E1AF8">
              <w:rPr>
                <w:rFonts w:ascii="한컴바탕" w:eastAsia="한컴바탕" w:hAnsi="한컴바탕" w:cs="한컴바탕" w:hint="eastAsia"/>
                <w:spacing w:val="-4"/>
                <w:szCs w:val="21"/>
                <w:lang w:eastAsia="ko-KR"/>
              </w:rPr>
              <w:t>에서 별도로 규정이 있을 때를 제외하고 통관원 및 그 소속 기업은 통관원의 신고행위에 대해 상응한 법률책임을 부담한다.</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 xml:space="preserve">를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수출입화물의 송수하인, 위탁 받은 통관기업의 신고수속을 진행하는 인력은 해관에서 비안된 통관인력이여야 한다.</w:t>
            </w:r>
          </w:p>
          <w:p w:rsidR="003F0E61" w:rsidRPr="004E1AF8"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7B52DF">
              <w:rPr>
                <w:rFonts w:ascii="한컴바탕" w:eastAsia="한컴바탕" w:hAnsi="한컴바탕" w:cs="한컴바탕" w:hint="eastAsia"/>
                <w:szCs w:val="21"/>
                <w:lang w:eastAsia="ko-KR"/>
              </w:rPr>
              <w:t xml:space="preserve"> </w:t>
            </w:r>
            <w:r w:rsidRPr="004E1AF8">
              <w:rPr>
                <w:rFonts w:ascii="한컴바탕" w:eastAsia="한컴바탕" w:hAnsi="한컴바탕" w:cs="한컴바탕" w:hint="eastAsia"/>
                <w:spacing w:val="-6"/>
                <w:szCs w:val="21"/>
                <w:lang w:eastAsia="ko-KR"/>
              </w:rPr>
              <w:t>(2) 제10조 제2항의</w:t>
            </w:r>
            <w:r w:rsidRPr="004E1AF8">
              <w:rPr>
                <w:rFonts w:ascii="한컴바탕" w:eastAsia="한컴바탕" w:hAnsi="한컴바탕" w:cs="한컴바탕"/>
                <w:spacing w:val="-6"/>
                <w:szCs w:val="21"/>
                <w:lang w:eastAsia="ko-KR"/>
              </w:rPr>
              <w:t xml:space="preserve"> “</w:t>
            </w:r>
            <w:r w:rsidRPr="004E1AF8">
              <w:rPr>
                <w:rFonts w:ascii="한컴바탕" w:eastAsia="한컴바탕" w:hAnsi="한컴바탕" w:cs="한컴바탕" w:hint="eastAsia"/>
                <w:spacing w:val="-6"/>
                <w:szCs w:val="21"/>
                <w:lang w:eastAsia="ko-KR"/>
              </w:rPr>
              <w:t>해관은 이미 신고하여 접수한 통관서 전자데이터를 수공감사를 거친 후 일부 내용에 대해 수정할 필요가 있는 경우 수출입화물 송수하인, 위탁 받은 통관기업은 해관규정에 따라 수정을 진행하여 다시 발송한다. 신고한 날짜는 여전히 해관이 원래 신고를 접수한 날짜이다.</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 xml:space="preserve">를 </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해관은 이미 신고하여 접수한 통관서 전자데이터를 수공감사로 반송하여 수정할 필요가 있다고 인정하면 수출입화물 송수하인, 위탁 받은 통관기업은 10일 내 수정을 완료하여 통관서 전자데이터를 다시 발송하며 신고날짜는 여전히 해관이 원래 통관서 전자데이터를 접수한 날짜이다. 10일을 초과한 경우 원래 통관서는 무효이고 수출입화물 송수하인, 위탁 받은 통관기업은 별도로 해관에 신고해야 하며 신고날짜는 해관이 재차 신고를 접수한 날짜이다.</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로 수정한다.</w:t>
            </w:r>
          </w:p>
          <w:p w:rsidR="003F0E61" w:rsidRPr="004E1AF8"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4"/>
                <w:szCs w:val="21"/>
                <w:lang w:eastAsia="ko-KR"/>
              </w:rPr>
            </w:pPr>
            <w:r w:rsidRPr="007B52DF">
              <w:rPr>
                <w:rFonts w:ascii="한컴바탕" w:eastAsia="한컴바탕" w:hAnsi="한컴바탕" w:cs="한컴바탕" w:hint="eastAsia"/>
                <w:szCs w:val="21"/>
                <w:lang w:eastAsia="ko-KR"/>
              </w:rPr>
              <w:t xml:space="preserve"> </w:t>
            </w:r>
            <w:r w:rsidRPr="004E1AF8">
              <w:rPr>
                <w:rFonts w:ascii="한컴바탕" w:eastAsia="한컴바탕" w:hAnsi="한컴바탕" w:cs="한컴바탕" w:hint="eastAsia"/>
                <w:spacing w:val="-4"/>
                <w:szCs w:val="21"/>
                <w:lang w:eastAsia="ko-KR"/>
              </w:rPr>
              <w:t xml:space="preserve">(3) 제14조의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해관은 수출입화물의 신고를 접수한 후 신고내용에 대해 수정하지 못하고 통관서는 취소하지 못하며; 아래와 같은 정당한 이유가 분명히 존재할 때 송수하인, 위탁 받은 통관기업이 해관에 서면신청을 제출하여 해관의 감사비준을 거친 후 수정 또는 취소할 수 있다.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① 계산기, 인터넷 시스템 등 원인으로 전자데이터를 잘못 신고한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② 해관이 수출입화물 출항수속을 처리한 후 선적, 적재 등 원인으로 원래 신고화물의 </w:t>
            </w:r>
            <w:r w:rsidRPr="007B52DF">
              <w:rPr>
                <w:rFonts w:ascii="한컴바탕" w:eastAsia="한컴바탕" w:hAnsi="한컴바탕" w:cs="한컴바탕" w:hint="eastAsia"/>
                <w:szCs w:val="21"/>
                <w:lang w:eastAsia="ko-KR"/>
              </w:rPr>
              <w:lastRenderedPageBreak/>
              <w:t>부분 또는 전부를 퇴관이 통관서 및 그 내용을 수정 또는 취소할 필요가 있는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③ 통관인력이 조작 또는 오타의 실수로 신고에 착오를 일으켰지만, 국가무역관리제도정책의 실시, 세금징수 및 해관통계지표 등에 대해 해를 끼치지 않은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④ 해관감정가격, 종류별 감사 또는 전문적인 인정을 거친 후 원래 신고데이터에 대해 수정 할 필요가 있는 경우</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7B52DF">
              <w:rPr>
                <w:rFonts w:ascii="한컴바탕" w:eastAsia="한컴바탕" w:hAnsi="한컴바탕" w:cs="한컴바탕" w:hint="eastAsia"/>
                <w:szCs w:val="21"/>
                <w:lang w:eastAsia="ko-KR"/>
              </w:rPr>
              <w:t xml:space="preserve">⑤ </w:t>
            </w:r>
            <w:r w:rsidRPr="004E1AF8">
              <w:rPr>
                <w:rFonts w:ascii="한컴바탕" w:eastAsia="한컴바탕" w:hAnsi="한컴바탕" w:cs="한컴바탕" w:hint="eastAsia"/>
                <w:spacing w:val="-6"/>
                <w:szCs w:val="21"/>
                <w:lang w:eastAsia="ko-KR"/>
              </w:rPr>
              <w:t>무역관습에 근거하여 우선 임시가격으로 매매를 성립, 실제 정산할 때 상품검사를 통한 품질인정에 따르거나 국제시장 실제가격으로 지불하는 방식에 따라 기 신고데이터를 수정할 필요가 있는 경우; 해관은 이미 수출입화물에 대해 감시, 규제, 감사 결정을 내린 경우 수출입화물의 송수하인, 위탁 받은 통관기업은 통관서 내용을 수정하거나 통관서를 취소해서는 아니 된다.</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 xml:space="preserve">를 </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해관은 수출입화물 신고를 접수한 후 통관서 및 그 내용을 수정 또는 취소해서는 아니 된다. 규정 상황에 부합하는 경우 수출입화물 통과서 수정과 취소의 관련 규정에 따라 처리한다.</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로 수정한다.</w:t>
            </w:r>
          </w:p>
          <w:p w:rsidR="009311A3" w:rsidRPr="007B52DF" w:rsidRDefault="009311A3"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6. &lt;중화인민공화국 해관 가공무역 부자재，잔여자재，불량품, 부산물, 재해보세화물에 관한 관리방법&gt;(해관총서 령 제111호 발표)에 대해 아래와 같이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w:t>
            </w:r>
            <w:r w:rsidRPr="004E1AF8">
              <w:rPr>
                <w:rFonts w:ascii="한컴바탕" w:eastAsia="한컴바탕" w:hAnsi="한컴바탕" w:cs="한컴바탕" w:hint="eastAsia"/>
                <w:spacing w:val="-4"/>
                <w:szCs w:val="21"/>
                <w:lang w:eastAsia="ko-KR"/>
              </w:rPr>
              <w:t xml:space="preserve">제5조의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가공무역기업이 잔여자재를 다른 가공무역계약에 이월하여 사용한 것을 신고한 경우 동일한 경영기업, 동일한 가공기업, 같은 수입자재와 동일한 가공무역방식이어야 한다. 조건을 구비한 경우 해관은 규정에 따라 단위 제품 소모량을 확정한 후 기업은 해당계약 삭제 및 잔여자재 이월수속을 진행할 수 있다. 잔여자재 전입계약이 상무주관부문의 심사비준을 거친 경우 원래 심사비준 부문이 변경방식에 따라 관련수속을 처리하고 잔여자재의 전입량이 이미 비준한 계약수입총량을 증가시키지 않으면 변경수속을 면할 수 있다. 전입계약이 신설계약인 경우 상무주관부문이 현행 가공무역 심사비준 관리규정에 따라 처리한다.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가공무역기업 잔여자재 이월신고가 아래의 상황 중 하나인 경우, 기업은 이월보세자재가 미지급세금 금액을 초과하지 않는 리스크담보금을 납부한 후 해관이 처리한다.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동일한 경영기업이 잔여자재를 다른 가공기업에 이월한 것을 신고한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lastRenderedPageBreak/>
              <w:t xml:space="preserve"> (2) 잔여자재의 전출금액이 해당 가공무역계약 항에서 실제 수입자재 총액의 50% 그 이상에 달하는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(3) 잔여자재를 포함한 가공무역계약이 2회 및 2회 이상 연기수속으로 처리된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잔여자재의 이월수속이 다른 주관해관과 관련된 경우, 쌍방 해관이 관련된 수속을 처리하고 전입지 해관이 리스크담보금을 수취한다.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전항이 열거한 리스크담보금을 납부해야 할 가공무역기업이 아래의 상황 중 하나인 경우 리스크담보금의 납부를 면할 수 있다.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가공무역 A류 관리를 적용한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(2) 대장납부를 실행한 계약, 대장납부금액이 이월보세료건 미지급세금금액 이하인 경우</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(3) </w:t>
            </w:r>
            <w:r w:rsidRPr="004E1AF8">
              <w:rPr>
                <w:rFonts w:ascii="한컴바탕" w:eastAsia="한컴바탕" w:hAnsi="한컴바탕" w:cs="한컴바탕" w:hint="eastAsia"/>
                <w:spacing w:val="-2"/>
                <w:szCs w:val="21"/>
                <w:lang w:eastAsia="ko-KR"/>
              </w:rPr>
              <w:t>원래 기업의 이전, 합병, 분리, 구조조정, 제도개혁, 지분변경 등 법률규정 상황이 발생하고 현재 기업이 원래 기업의 주요 권리와 의무 또는 채권채무관계를 승계한 경우 잔여자재의 이월은 동일한 경영기업, 동일한 가공기업, 동일한 무역방식의 제한을 받지 않는다.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(2) 제8조 제1항의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가공무역기업이 가공생산과정에서 생산 또는 회수를 거쳐 추출 가능한 부산물을 재수출하지 않은 경우 가공무역기업은 해관에 비안 또는 핵소 시 사실대로 신고해야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가공무역기업이 가공생산과정에서 생산 또는 회수를 거쳐 추출 가능한 부산물을 재수출하지 않은 경우 가공무역기업이 해관에 수책설립 또는 심사삭제 수속을 진행할 때 사실대로 신고해야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로 수정한다.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(3) 제9조 제(1)항에서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심사삭제신청</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을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심사종결신청</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으로 수정하여 보고한다.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(4) 제11조를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가공무역기업의 문제로 내수판매를 할 수 없거나 반송된 부자재, 잔여자재, 불량품, 부산물 또는 재해보세화물에 대해 가공무역기업이 법적 자격이 있는 단위에 위탁하여 소각처리를 하고 해관은 관련 서류, 처리단위가 발행한 접수영수증과 처리증명 등 자료로 심사삭제 수속을 처리한다.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해관은 인력을 파견하여 감독 처리할 수 있고 가공무역기업 및 유관 처분단위는 협조해야 한다. 가공무역기업은 처리로 인해 취득한 수입을 해관에 사실대로 신고해야 하고 해관은 부산물 내수판매 과세 관리규정과 비교/대조하여 과세수속을 처리한다.</w:t>
            </w:r>
          </w:p>
          <w:p w:rsidR="009311A3" w:rsidRPr="007B52DF" w:rsidRDefault="009311A3"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lastRenderedPageBreak/>
              <w:t xml:space="preserve">7. </w:t>
            </w:r>
            <w:r w:rsidRPr="004E1AF8">
              <w:rPr>
                <w:rFonts w:ascii="한컴바탕" w:eastAsia="한컴바탕" w:hAnsi="한컴바탕" w:cs="한컴바탕" w:hint="eastAsia"/>
                <w:spacing w:val="6"/>
                <w:szCs w:val="21"/>
                <w:lang w:eastAsia="ko-KR"/>
              </w:rPr>
              <w:t>&lt;중화인민공화국 해관 &lt;중화인민공화국 행정허가법&gt; 실시방법&gt;(해관총서 령 제117호 발표)에 대해 아래와 같이 수정한다.</w:t>
            </w:r>
          </w:p>
          <w:p w:rsidR="003F0E61" w:rsidRPr="009311A3"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311A3">
              <w:rPr>
                <w:rFonts w:ascii="한컴바탕" w:eastAsia="한컴바탕" w:hAnsi="한컴바탕" w:cs="한컴바탕" w:hint="eastAsia"/>
                <w:szCs w:val="21"/>
                <w:lang w:eastAsia="ko-KR"/>
              </w:rPr>
              <w:t>제48조 제(1)항, 제49조를 삭제한다.</w:t>
            </w:r>
          </w:p>
          <w:p w:rsidR="009311A3" w:rsidRPr="004E1AF8" w:rsidRDefault="009311A3" w:rsidP="009311A3">
            <w:pPr>
              <w:wordWrap w:val="0"/>
              <w:autoSpaceDN w:val="0"/>
              <w:adjustRightInd w:val="0"/>
              <w:snapToGrid w:val="0"/>
              <w:spacing w:line="290" w:lineRule="atLeast"/>
              <w:ind w:firstLine="460"/>
              <w:jc w:val="both"/>
              <w:rPr>
                <w:rFonts w:ascii="한컴바탕" w:eastAsia="한컴바탕" w:hAnsi="한컴바탕" w:cs="한컴바탕"/>
                <w:spacing w:val="10"/>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8. &lt;중화인민공화국 해관 수출입화물 과세 관리방법&gt;(해관총서 령 제124조 발표)에 대해 아래와 같이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제24조 제1항의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납세의무자가 불가항력 또는 국가세수정책의 조정으로 기한 내 세금을 납부하지 못한 경우 화물을 수출입하기 전 수출입 납세신고수속을 처리한 해관이 소재하고 있는 직속해관에 지연납부세금의 서면신청을 제출하고 관련 자료를 첨부하는 동시에 납세계획을 제공해야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납세의무자는 불가항력 또는 국가세수정책 조정으로 기한 내 세금을 납부하지 못한 경우 화물을 수출입하기 전 신고장소의 직속해관 또는 수권을 받은 종속해관에 지연납부세금의 서면신청을 제출하고 관련 자료를 첨부하는 동시에 납세계획을 제공해야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(2) 제25조 제1항의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직속해관은 납세의무자의 지연납부세금 신청을 받은 날로부터 10일 내 상황의 사실여부에 대해 감사하고 상황이 사실인 경우 즉시 유관 신청자료를 해관총서에 송부해야 한다. 해관총서는 신청자료를 받은 후 20일 내 지연납부세금 동의여부 및 지연납부세금의 기한을 결정하여 신청자료를 보낸 직속해관에 통지한다. 특수한 상황으로 20일 내 결정을 내리지 못한 경우 10일 연장할 수 있다.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직속해관 또는 수권을 받은 종속해관은 납세의무자의 지연납부세금 신청을 받은 날로부터 30일 내 상황의 사실여부에 대해 감사하고 지연납부세금 동의여부 및 지연납부세금의 기한을 결정한다. 특수한 상황으로 30일 내 결정을 내리지 못한 경우 10일 연장할 수 있다.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(3) </w:t>
            </w:r>
            <w:r w:rsidRPr="00041FC0">
              <w:rPr>
                <w:rFonts w:ascii="한컴바탕" w:eastAsia="한컴바탕" w:hAnsi="한컴바탕" w:cs="한컴바탕" w:hint="eastAsia"/>
                <w:spacing w:val="-2"/>
                <w:szCs w:val="21"/>
                <w:lang w:eastAsia="ko-KR"/>
              </w:rPr>
              <w:t xml:space="preserve">제26조 제1항의 </w:t>
            </w:r>
            <w:r w:rsidRPr="00041FC0">
              <w:rPr>
                <w:rFonts w:ascii="한컴바탕" w:eastAsia="한컴바탕" w:hAnsi="한컴바탕" w:cs="한컴바탕"/>
                <w:spacing w:val="-2"/>
                <w:szCs w:val="21"/>
                <w:lang w:eastAsia="ko-KR"/>
              </w:rPr>
              <w:t>“</w:t>
            </w:r>
            <w:r w:rsidRPr="00041FC0">
              <w:rPr>
                <w:rFonts w:ascii="한컴바탕" w:eastAsia="한컴바탕" w:hAnsi="한컴바탕" w:cs="한컴바탕" w:hint="eastAsia"/>
                <w:spacing w:val="-2"/>
                <w:szCs w:val="21"/>
                <w:lang w:eastAsia="ko-KR"/>
              </w:rPr>
              <w:t>해관총서 감사를 거쳐 지연납부세금이 비준을 받지 못한 경우 직속해관은 해관총서의 지연납부세금이 비준을 받지 못한 날로부터 3 영업일 내 납세의무자에 통지해야 하고 세금납부서를 발급한다.</w:t>
            </w:r>
            <w:r w:rsidRPr="00041FC0">
              <w:rPr>
                <w:rFonts w:ascii="한컴바탕" w:eastAsia="한컴바탕" w:hAnsi="한컴바탕" w:cs="한컴바탕"/>
                <w:spacing w:val="-2"/>
                <w:szCs w:val="21"/>
                <w:lang w:eastAsia="ko-KR"/>
              </w:rPr>
              <w:t>”</w:t>
            </w:r>
            <w:r w:rsidRPr="00041FC0">
              <w:rPr>
                <w:rFonts w:ascii="한컴바탕" w:eastAsia="한컴바탕" w:hAnsi="한컴바탕" w:cs="한컴바탕" w:hint="eastAsia"/>
                <w:spacing w:val="-2"/>
                <w:szCs w:val="21"/>
                <w:lang w:eastAsia="ko-KR"/>
              </w:rPr>
              <w:t xml:space="preserve">를 </w:t>
            </w:r>
            <w:r w:rsidRPr="00041FC0">
              <w:rPr>
                <w:rFonts w:ascii="한컴바탕" w:eastAsia="한컴바탕" w:hAnsi="한컴바탕" w:cs="한컴바탕"/>
                <w:spacing w:val="-2"/>
                <w:szCs w:val="21"/>
                <w:lang w:eastAsia="ko-KR"/>
              </w:rPr>
              <w:t>“</w:t>
            </w:r>
            <w:r w:rsidRPr="00041FC0">
              <w:rPr>
                <w:rFonts w:ascii="한컴바탕" w:eastAsia="한컴바탕" w:hAnsi="한컴바탕" w:cs="한컴바탕" w:hint="eastAsia"/>
                <w:spacing w:val="-2"/>
                <w:szCs w:val="21"/>
                <w:lang w:eastAsia="ko-KR"/>
              </w:rPr>
              <w:t xml:space="preserve">직속해관 또는 수권을 받은 종속해관은 감사를 거쳐 지연납부세금이 비준을 받지 못한 경우 결정을 내린 날로부터 3 영업일 내 납세의무자에 통지해야 </w:t>
            </w:r>
            <w:r w:rsidRPr="00041FC0">
              <w:rPr>
                <w:rFonts w:ascii="한컴바탕" w:eastAsia="한컴바탕" w:hAnsi="한컴바탕" w:cs="한컴바탕" w:hint="eastAsia"/>
                <w:spacing w:val="-2"/>
                <w:szCs w:val="21"/>
                <w:lang w:eastAsia="ko-KR"/>
              </w:rPr>
              <w:lastRenderedPageBreak/>
              <w:t>하고 세금납부서를 발급한다.</w:t>
            </w:r>
            <w:r w:rsidRPr="00041FC0">
              <w:rPr>
                <w:rFonts w:ascii="한컴바탕" w:eastAsia="한컴바탕" w:hAnsi="한컴바탕" w:cs="한컴바탕"/>
                <w:spacing w:val="-2"/>
                <w:szCs w:val="21"/>
                <w:lang w:eastAsia="ko-KR"/>
              </w:rPr>
              <w:t>”</w:t>
            </w:r>
            <w:r w:rsidRPr="00041FC0">
              <w:rPr>
                <w:rFonts w:ascii="한컴바탕" w:eastAsia="한컴바탕" w:hAnsi="한컴바탕" w:cs="한컴바탕" w:hint="eastAsia"/>
                <w:spacing w:val="-2"/>
                <w:szCs w:val="21"/>
                <w:lang w:eastAsia="ko-KR"/>
              </w:rPr>
              <w:t>로 수정한다.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9. &lt;중화인민공화국 해관 수입화물 신고지연금 징수방법&gt;(해관총서 령 제128호 발표)에 대해 아래와 같이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w:t>
            </w:r>
            <w:r w:rsidRPr="004E1AF8">
              <w:rPr>
                <w:rFonts w:ascii="한컴바탕" w:eastAsia="한컴바탕" w:hAnsi="한컴바탕" w:cs="한컴바탕" w:hint="eastAsia"/>
                <w:spacing w:val="-6"/>
                <w:szCs w:val="21"/>
                <w:lang w:eastAsia="ko-KR"/>
              </w:rPr>
              <w:t xml:space="preserve">제6조 </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수입화물 수하인은 해관에 통관서 전자데이터 신고를 발송한 후 규정기한 또는 심사비준 기한 내 서면 통관서를 제출하지 않은 경우 해관은 전자데이터 통관서를 취소 처리하며 수입화물 수하인이 해관에 다시 신고하여 지연신고가 발생한 경우 본 방법 제4조 규정에 따라 신고지연금 징수 시작일을 계산한다. 수입화물 수하인이 신고하여 해관의 법에 의거한 심사비준을 거쳐 반드시 원래 전자데이터 통관서를 취소하고 다시 신고해야 할 경우 수입화물 수하인은 신청을 거쳐 해관의 심사비준 동의를 거치면 원래 통관서를 취소한 날로부터 15일이 되는 날을 징수 시작일로 한다.</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 xml:space="preserve">를 </w:t>
            </w:r>
            <w:r w:rsidRPr="004E1AF8">
              <w:rPr>
                <w:rFonts w:ascii="한컴바탕" w:eastAsia="한컴바탕" w:hAnsi="한컴바탕" w:cs="한컴바탕"/>
                <w:spacing w:val="-6"/>
                <w:szCs w:val="21"/>
                <w:lang w:eastAsia="ko-KR"/>
              </w:rPr>
              <w:t>“</w:t>
            </w:r>
            <w:r w:rsidRPr="004E1AF8">
              <w:rPr>
                <w:rFonts w:ascii="한컴바탕" w:eastAsia="한컴바탕" w:hAnsi="한컴바탕" w:cs="한컴바탕" w:hint="eastAsia"/>
                <w:spacing w:val="-6"/>
                <w:szCs w:val="21"/>
                <w:lang w:eastAsia="ko-KR"/>
              </w:rPr>
              <w:t>수입화물 수하인은 해관에 통관서 전자데이터 신고를 발송한 후 규정기한 또는 심사비준기한 내 서면 통관서 및 첨부서류를 제출하지 않은 경우 해관은 통관서 전자데이터를 취소 처리한다. 수입화물 수하인은 다시 해관에 신고하여 지연신고가 발생하였을 때 본 방법 제4조 규정에 따라 신고지연금 징수 시작일을 계산한다.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수입화물 수하인이 신고한 후 원래 통관서 전자데이터가 법에 의거하여 취소되어 다시 신고한 경우 원래 통관서를 취소된 날로부터 15일에 징수한다.</w:t>
            </w:r>
            <w:r w:rsidRPr="007B52DF">
              <w:rPr>
                <w:rFonts w:ascii="한컴바탕" w:eastAsia="한컴바탕" w:hAnsi="한컴바탕" w:cs="한컴바탕"/>
                <w:szCs w:val="21"/>
                <w:lang w:eastAsia="ko-KR"/>
              </w:rPr>
              <w:t>”</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(2) 제12조의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수입화물 수하인은 해관에 신고지연금의 감면을 신청할 수 있다.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수입화물 수하인은 신고장소 해관에 신고지연금의 감면을 신청할 수 있다.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제12조 제(4)항의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해관 및 관련 법률집행부문의 업무원인으로 수하인은 규정기한 내 신고할 수 없어 지연신고를 하게 된 경우</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해관 및 관련 사법, 행정법률집행부문의 업무원인으로 수하인은 규정기한 내 신고할 수 없어 지연신고를 하게 된 경우</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(3) 제14조를 삭제하고, 기타 조항의 순서를 상응하게 조정한다.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(4) 제15조를 아래와 같이 수정한다.</w:t>
            </w:r>
          </w:p>
          <w:p w:rsidR="003F0E61" w:rsidRPr="004E1AF8" w:rsidRDefault="003F0E61" w:rsidP="009311A3">
            <w:pPr>
              <w:wordWrap w:val="0"/>
              <w:autoSpaceDN w:val="0"/>
              <w:adjustRightInd w:val="0"/>
              <w:snapToGrid w:val="0"/>
              <w:spacing w:line="290" w:lineRule="atLeast"/>
              <w:ind w:firstLine="348"/>
              <w:jc w:val="both"/>
              <w:rPr>
                <w:rFonts w:ascii="한컴바탕" w:eastAsia="한컴바탕" w:hAnsi="한컴바탕" w:cs="한컴바탕"/>
                <w:spacing w:val="-18"/>
                <w:szCs w:val="21"/>
                <w:lang w:eastAsia="ko-KR"/>
              </w:rPr>
            </w:pPr>
            <w:r w:rsidRPr="004E1AF8">
              <w:rPr>
                <w:rFonts w:ascii="한컴바탕" w:eastAsia="한컴바탕" w:hAnsi="한컴바탕" w:cs="한컴바탕" w:hint="eastAsia"/>
                <w:spacing w:val="-18"/>
                <w:szCs w:val="21"/>
                <w:lang w:eastAsia="ko-KR"/>
              </w:rPr>
              <w:t xml:space="preserve">1. 제15조 제(3)항의 </w:t>
            </w:r>
            <w:r w:rsidRPr="004E1AF8">
              <w:rPr>
                <w:rFonts w:ascii="한컴바탕" w:eastAsia="한컴바탕" w:hAnsi="한컴바탕" w:cs="한컴바탕"/>
                <w:spacing w:val="-18"/>
                <w:szCs w:val="21"/>
                <w:lang w:eastAsia="ko-KR"/>
              </w:rPr>
              <w:t>“</w:t>
            </w:r>
            <w:r w:rsidRPr="004E1AF8">
              <w:rPr>
                <w:rFonts w:ascii="한컴바탕" w:eastAsia="한컴바탕" w:hAnsi="한컴바탕" w:cs="한컴바탕" w:hint="eastAsia"/>
                <w:spacing w:val="-18"/>
                <w:szCs w:val="21"/>
                <w:lang w:eastAsia="ko-KR"/>
              </w:rPr>
              <w:t>수입화물 수하인이 해관에 신고하여 법에 의거한 심사비준을 거쳐 반드시 원래 전자데이터 통관서를 취소하고 다시 신고해야 하며 신고서 삭제하고 다시 신고한 원인으로 신고를 지연한 경우</w:t>
            </w:r>
            <w:r w:rsidRPr="004E1AF8">
              <w:rPr>
                <w:rFonts w:ascii="한컴바탕" w:eastAsia="한컴바탕" w:hAnsi="한컴바탕" w:cs="한컴바탕"/>
                <w:spacing w:val="-18"/>
                <w:szCs w:val="21"/>
                <w:lang w:eastAsia="ko-KR"/>
              </w:rPr>
              <w:t>”</w:t>
            </w:r>
            <w:r w:rsidRPr="004E1AF8">
              <w:rPr>
                <w:rFonts w:ascii="한컴바탕" w:eastAsia="한컴바탕" w:hAnsi="한컴바탕" w:cs="한컴바탕" w:hint="eastAsia"/>
                <w:spacing w:val="-18"/>
                <w:szCs w:val="21"/>
                <w:lang w:eastAsia="ko-KR"/>
              </w:rPr>
              <w:t xml:space="preserve">를 </w:t>
            </w:r>
            <w:r w:rsidRPr="004E1AF8">
              <w:rPr>
                <w:rFonts w:ascii="한컴바탕" w:eastAsia="한컴바탕" w:hAnsi="한컴바탕" w:cs="한컴바탕"/>
                <w:spacing w:val="-18"/>
                <w:szCs w:val="21"/>
                <w:lang w:eastAsia="ko-KR"/>
              </w:rPr>
              <w:t>“</w:t>
            </w:r>
            <w:r w:rsidRPr="004E1AF8">
              <w:rPr>
                <w:rFonts w:ascii="한컴바탕" w:eastAsia="한컴바탕" w:hAnsi="한컴바탕" w:cs="한컴바탕" w:hint="eastAsia"/>
                <w:spacing w:val="-18"/>
                <w:szCs w:val="21"/>
                <w:lang w:eastAsia="ko-KR"/>
              </w:rPr>
              <w:t>수입화물 수하인이 신고 후 법에 의거하여 원래 통관서 전자데</w:t>
            </w:r>
            <w:r w:rsidRPr="004E1AF8">
              <w:rPr>
                <w:rFonts w:ascii="한컴바탕" w:eastAsia="한컴바탕" w:hAnsi="한컴바탕" w:cs="한컴바탕" w:hint="eastAsia"/>
                <w:spacing w:val="-18"/>
                <w:szCs w:val="21"/>
                <w:lang w:eastAsia="ko-KR"/>
              </w:rPr>
              <w:lastRenderedPageBreak/>
              <w:t>이터를 취소하고 다시 신고해야 하며 신고서를 삭제하고 다시 신고한 원인으로 신고를 지연한 경우</w:t>
            </w:r>
            <w:r w:rsidRPr="004E1AF8">
              <w:rPr>
                <w:rFonts w:ascii="한컴바탕" w:eastAsia="한컴바탕" w:hAnsi="한컴바탕" w:cs="한컴바탕"/>
                <w:spacing w:val="-18"/>
                <w:szCs w:val="21"/>
                <w:lang w:eastAsia="ko-KR"/>
              </w:rPr>
              <w:t>”</w:t>
            </w:r>
            <w:r w:rsidRPr="004E1AF8">
              <w:rPr>
                <w:rFonts w:ascii="한컴바탕" w:eastAsia="한컴바탕" w:hAnsi="한컴바탕" w:cs="한컴바탕" w:hint="eastAsia"/>
                <w:spacing w:val="-18"/>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2. 제15조 제(4)항의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수입화물이 해관의 비준을 거쳐 직접 반송된 경우</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수입화물을 직접 반송처리 한 경우</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상응하게 본 조의 조항순서를 제14조로 조정한다.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(5) 제17조의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본 방법에서 규정한 신고지연금 징수 시작일이 법정 휴가일이라면 그 후부터 1 영업일 후로 순연한다.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본 방법에서 규정한 신고지연금 징수 시작일이 휴무일 또는 법정휴가일 인 경우 휴무일 또는 법정휴가일 후부터 1 영업일 후로 순연한다. 국무원이 휴무일 또는 법정휴가일을 임시로 조정할 경우 해관은 조정후의 상황에 따라 신고지연금의 징수 시작일을 확정한다.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본 조의 조항순서를 상응하게 제16조로 조정한다.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10. &lt;중화인민공화국 해관 행정처벌 증언 청취방법&gt;(해관총서 령 제145호 발표&gt;에 대해 아래와 같이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제3조의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통관 직업종사의 임시 정지</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삭제하고,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통관 종업자격을 취소</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서술한다.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11. &lt;중화인민공화국 해관가공무역 단위 소모량 관리방법&gt;(해관총서 령 제155호 공포)에 대해 아래와 같이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제4조의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가공무역기업은 가공무역 비안 단계의 해관에 단위 소모량을 비안해야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가공무역기업은 가공무역 수책설립 단계에 해관의 단위 소모량을 비안해야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12. &lt;중화인민공화국 해관 수출입화물 상품분류 관리규정&gt;(해관청서 령 제158조 공포)에 대해 아래와 같이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제13조의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송수하인 또는 그 대리인이 신고한 상품번호를 수정할 필요가 있는 경우 &lt;중화인민공화국 해관 수출입화물 통관서 수정과 취소 관리방법&gt; 등 규정에 따라 해관에 신청을 제출해야 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송수하인 또는 그 대리인이 신고한 상품번호를 수정할 필요가 있는 경우 수출입화물 통관서 수정과 취소의 관련 규정에 따라 처리한다.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lastRenderedPageBreak/>
              <w:t>13. &lt;중화인민공화국 해관 행정처벌안건 처리절차 규정&gt;(해관총서 령 제159조 발표)에 대해 아래와 같이 수정한다.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 (1) 제60조 제2항의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통관 직업종사의 임시 정지</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와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통관 직업종사자격 취소</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의 서술을 삭제한다.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pacing w:val="4"/>
                <w:szCs w:val="21"/>
                <w:lang w:eastAsia="ko-KR"/>
              </w:rPr>
            </w:pPr>
            <w:r w:rsidRPr="007B52DF">
              <w:rPr>
                <w:rFonts w:ascii="한컴바탕" w:eastAsia="한컴바탕" w:hAnsi="한컴바탕" w:cs="한컴바탕" w:hint="eastAsia"/>
                <w:szCs w:val="21"/>
                <w:lang w:eastAsia="ko-KR"/>
              </w:rPr>
              <w:t xml:space="preserve">(2) </w:t>
            </w:r>
            <w:r w:rsidRPr="004E1AF8">
              <w:rPr>
                <w:rFonts w:ascii="한컴바탕" w:eastAsia="한컴바탕" w:hAnsi="한컴바탕" w:cs="한컴바탕" w:hint="eastAsia"/>
                <w:spacing w:val="4"/>
                <w:szCs w:val="21"/>
                <w:lang w:eastAsia="ko-KR"/>
              </w:rPr>
              <w:t xml:space="preserve">제75조 제2항의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또는 직업종사</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 xml:space="preserve">와 </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통관 직업종사자격 취소</w:t>
            </w:r>
            <w:r w:rsidRPr="004E1AF8">
              <w:rPr>
                <w:rFonts w:ascii="한컴바탕" w:eastAsia="한컴바탕" w:hAnsi="한컴바탕" w:cs="한컴바탕"/>
                <w:spacing w:val="4"/>
                <w:szCs w:val="21"/>
                <w:lang w:eastAsia="ko-KR"/>
              </w:rPr>
              <w:t>”</w:t>
            </w:r>
            <w:r w:rsidRPr="004E1AF8">
              <w:rPr>
                <w:rFonts w:ascii="한컴바탕" w:eastAsia="한컴바탕" w:hAnsi="한컴바탕" w:cs="한컴바탕" w:hint="eastAsia"/>
                <w:spacing w:val="4"/>
                <w:szCs w:val="21"/>
                <w:lang w:eastAsia="ko-KR"/>
              </w:rPr>
              <w:t>의 서술을 삭제한다.</w:t>
            </w:r>
          </w:p>
          <w:p w:rsidR="00041FC0" w:rsidRPr="007B52DF" w:rsidRDefault="00041FC0" w:rsidP="00041FC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14. &lt;중화인민공화국 해관 행정재의 방법&gt;(해관총서 령 제166호 발표)에 대해 아래와 같이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제9조 제(1)항의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또는 종사직업</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통관 직업종사자격 취소</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의 서술을 삭제한다.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15. &lt;중화인민공화국 해관 수출입화물 집중신고 관리방법&gt;(해관총서 령 제169호 발표)에 대해 아래와 같이 수정한다.</w:t>
            </w:r>
          </w:p>
          <w:p w:rsidR="003F0E61"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제12조의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송수하인이 집중신고리스트를 신고한 후 &lt;집중신고리스트&gt;의 수정 또는 취소를 신청한 경우, &lt;중화인민공화국 해관 통관서 수정과 취소 관리방법&gt;의 관련 규정에 따라 처리한다.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 xml:space="preserve">를 </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송수하인이 리스트신고 후 집중신고리스트를 수정 또는 취소한 경우 수출입화물 통관서 수정과 취소의 관련 규정을 참조하여 처리한다.</w:t>
            </w:r>
            <w:r w:rsidRPr="007B52DF">
              <w:rPr>
                <w:rFonts w:ascii="한컴바탕" w:eastAsia="한컴바탕" w:hAnsi="한컴바탕" w:cs="한컴바탕"/>
                <w:szCs w:val="21"/>
                <w:lang w:eastAsia="ko-KR"/>
              </w:rPr>
              <w:t>”</w:t>
            </w:r>
            <w:r w:rsidRPr="007B52DF">
              <w:rPr>
                <w:rFonts w:ascii="한컴바탕" w:eastAsia="한컴바탕" w:hAnsi="한컴바탕" w:cs="한컴바탕" w:hint="eastAsia"/>
                <w:szCs w:val="21"/>
                <w:lang w:eastAsia="ko-KR"/>
              </w:rPr>
              <w:t>로 수정한다.</w:t>
            </w:r>
          </w:p>
          <w:p w:rsidR="00041FC0" w:rsidRPr="007B52DF" w:rsidRDefault="00041FC0"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본 결정은 발표일로부터 시행한다.</w:t>
            </w:r>
          </w:p>
          <w:p w:rsidR="003F0E61" w:rsidRPr="004E1AF8" w:rsidRDefault="003F0E61" w:rsidP="009311A3">
            <w:pPr>
              <w:wordWrap w:val="0"/>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4E1AF8">
              <w:rPr>
                <w:rFonts w:ascii="한컴바탕" w:eastAsia="한컴바탕" w:hAnsi="한컴바탕" w:cs="한컴바탕" w:hint="eastAsia"/>
                <w:spacing w:val="10"/>
                <w:szCs w:val="21"/>
                <w:lang w:eastAsia="ko-KR"/>
              </w:rPr>
              <w:t xml:space="preserve">&lt;중화인민공화국 해관 진료가공 보세그룹에 관한 관리방법&gt;, &lt;중화인민공화국 해관 타지역 가공무역에 관한 관리방법&gt;, &lt;중화인민공화국 해관이전 화물에 관한 감독관리 방법&gt;, &lt;중화인민공화국 해관 기한 초과 미통관 수입화물, 착오하역 또는 과다하역의 입경화물과 폐기수입화물에 대한 처리방법&gt;, &lt;중화인민공화국 해관 수출입화물 신고관리규정&gt;, &lt;중화인민공화국 해관 가공무역 부산물，잔여자재，불량품, 부산물, 재해보세화물에 관한 관리방법&gt;, &lt;중화인민공화국 해관 </w:t>
            </w:r>
            <w:r w:rsidRPr="004E1AF8">
              <w:rPr>
                <w:rFonts w:ascii="한컴바탕" w:eastAsia="한컴바탕" w:hAnsi="한컴바탕" w:cs="한컴바탕"/>
                <w:spacing w:val="10"/>
                <w:szCs w:val="21"/>
                <w:lang w:eastAsia="ko-KR"/>
              </w:rPr>
              <w:t>‘</w:t>
            </w:r>
            <w:r w:rsidRPr="004E1AF8">
              <w:rPr>
                <w:rFonts w:ascii="한컴바탕" w:eastAsia="한컴바탕" w:hAnsi="한컴바탕" w:cs="한컴바탕" w:hint="eastAsia"/>
                <w:spacing w:val="10"/>
                <w:szCs w:val="21"/>
                <w:lang w:eastAsia="ko-KR"/>
              </w:rPr>
              <w:t>중화인민공화국 행정허가법</w:t>
            </w:r>
            <w:r w:rsidRPr="004E1AF8">
              <w:rPr>
                <w:rFonts w:ascii="한컴바탕" w:eastAsia="한컴바탕" w:hAnsi="한컴바탕" w:cs="한컴바탕"/>
                <w:spacing w:val="10"/>
                <w:szCs w:val="21"/>
                <w:lang w:eastAsia="ko-KR"/>
              </w:rPr>
              <w:t>’</w:t>
            </w:r>
            <w:r w:rsidRPr="004E1AF8">
              <w:rPr>
                <w:rFonts w:ascii="한컴바탕" w:eastAsia="한컴바탕" w:hAnsi="한컴바탕" w:cs="한컴바탕" w:hint="eastAsia"/>
                <w:spacing w:val="10"/>
                <w:szCs w:val="21"/>
                <w:lang w:eastAsia="ko-KR"/>
              </w:rPr>
              <w:t xml:space="preserve"> 실시방법&gt;, &lt;중화인민공화국 해관 수출입화물 과세 관리방법&gt;, &lt;중화인민공화국 해관 수입화물 신고지연금 징수방법&gt;, &lt;중화인민공화국 해관 행정처벌 증언 청취방법&gt;, &lt;중화인민공화국 해관가</w:t>
            </w:r>
            <w:r w:rsidRPr="004E1AF8">
              <w:rPr>
                <w:rFonts w:ascii="한컴바탕" w:eastAsia="한컴바탕" w:hAnsi="한컴바탕" w:cs="한컴바탕" w:hint="eastAsia"/>
                <w:spacing w:val="10"/>
                <w:szCs w:val="21"/>
                <w:lang w:eastAsia="ko-KR"/>
              </w:rPr>
              <w:lastRenderedPageBreak/>
              <w:t>공무역 단위 소모량 관리방법&gt;, &lt;중화인민공화국 해관 수출입화물 상품분류 관리규정&gt;, &lt;중화인민공화국 해관 행정처벌안건 처리절차 규정&gt;, &lt;중화인민공화국 해관 행정재의 방법&gt;, &lt;중화인민공화국 해관 수출입화물 집중신고 관리방법&gt;은 본 결정에 근거하여 상응한 수정을 함으로 다시 발표한다.</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첨부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1. 중화인민공화국 해관 진료가공 보세그룹에 관한 관리방법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2. 중화인민공화국 해관 타지역 가공무역에 관한 관리방법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3. 중화인민공화국 해관 이전화물에 관한 감독관리 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4. 중화인민공화국 해관 기한 초과 미통관 수입화물, 착오하역 또는 과다하역의 입경화물과 폐기수입화물에 대한 처리방법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5. 중화인민공화국 해관 수출입화물 신고관리규정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6. 중화인민공화국 해관 가공무역 부산물，잔여자재, 불량품, 부산물, 재해보세화물에 관한 관리방법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7. 중화인민공화국 해관 &lt;중화인민공화국 행정허가법&gt; 실시방법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8. 중화인민공화국 해관 수출입화물 과세 관리방법 　</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9. 중화인민공화국 해관 수입화물 신고지연금 징수방법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10. 중화인민공화국 해관 행정처벌 증언 청취방법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11. 중화인민공화국 해관 가공무역 단위소모량 관리방법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12. 중화인민공화국 해관 수출입화물 상품분류 관리규정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13. 중화인민공화국 해관 행정처벌안건 처리절차 규정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 xml:space="preserve">14. </w:t>
            </w:r>
            <w:r w:rsidRPr="004E1AF8">
              <w:rPr>
                <w:rFonts w:ascii="한컴바탕" w:eastAsia="한컴바탕" w:hAnsi="한컴바탕" w:cs="한컴바탕" w:hint="eastAsia"/>
                <w:spacing w:val="8"/>
                <w:szCs w:val="21"/>
                <w:lang w:eastAsia="ko-KR"/>
              </w:rPr>
              <w:t>중화인민공화국 해관 행정재의 방법</w:t>
            </w:r>
          </w:p>
          <w:p w:rsidR="003F0E61" w:rsidRPr="007B52DF" w:rsidRDefault="003F0E6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B52DF">
              <w:rPr>
                <w:rFonts w:ascii="한컴바탕" w:eastAsia="한컴바탕" w:hAnsi="한컴바탕" w:cs="한컴바탕" w:hint="eastAsia"/>
                <w:szCs w:val="21"/>
                <w:lang w:eastAsia="ko-KR"/>
              </w:rPr>
              <w:t>15. 중화인민공화국 해관 수출입화물 집중신고 관리방법</w:t>
            </w:r>
          </w:p>
          <w:p w:rsidR="00EF5241" w:rsidRPr="007B52DF" w:rsidRDefault="00EF5241" w:rsidP="009311A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7B52DF" w:rsidRDefault="00F67646" w:rsidP="009311A3">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shd w:val="clear" w:color="auto" w:fill="FFFFFF" w:themeFill="background1"/>
          </w:tcPr>
          <w:p w:rsidR="00F67646" w:rsidRPr="003F0E61" w:rsidRDefault="00F67646" w:rsidP="009311A3">
            <w:pPr>
              <w:wordWrap w:val="0"/>
              <w:autoSpaceDN w:val="0"/>
              <w:adjustRightInd w:val="0"/>
              <w:snapToGrid w:val="0"/>
              <w:spacing w:line="290" w:lineRule="atLeast"/>
              <w:ind w:firstLine="420"/>
              <w:jc w:val="both"/>
              <w:rPr>
                <w:szCs w:val="21"/>
                <w:lang w:eastAsia="ko-KR"/>
              </w:rPr>
            </w:pPr>
          </w:p>
        </w:tc>
        <w:tc>
          <w:tcPr>
            <w:tcW w:w="3958" w:type="dxa"/>
            <w:shd w:val="clear" w:color="auto" w:fill="FFFFFF" w:themeFill="background1"/>
          </w:tcPr>
          <w:p w:rsidR="003F0E61" w:rsidRPr="007B52DF" w:rsidRDefault="003F0E61" w:rsidP="009311A3">
            <w:pPr>
              <w:wordWrap w:val="0"/>
              <w:autoSpaceDN w:val="0"/>
              <w:adjustRightInd w:val="0"/>
              <w:snapToGrid w:val="0"/>
              <w:spacing w:line="290" w:lineRule="atLeast"/>
              <w:ind w:leftChars="164" w:left="344" w:firstLineChars="0" w:firstLine="0"/>
              <w:jc w:val="center"/>
              <w:rPr>
                <w:rFonts w:ascii="SimSun" w:eastAsia="SimSun" w:hAnsi="SimSun" w:cs="SimSun"/>
                <w:b/>
                <w:sz w:val="26"/>
                <w:szCs w:val="26"/>
              </w:rPr>
            </w:pPr>
            <w:r w:rsidRPr="007B52DF">
              <w:rPr>
                <w:rFonts w:ascii="SimSun" w:eastAsia="SimSun" w:hAnsi="SimSun" w:cs="SimSun" w:hint="eastAsia"/>
                <w:b/>
                <w:sz w:val="26"/>
                <w:szCs w:val="26"/>
              </w:rPr>
              <w:t>海关总署关于修改部分规章的决定</w:t>
            </w:r>
          </w:p>
          <w:p w:rsidR="003F0E61" w:rsidRPr="007B52DF" w:rsidRDefault="003F0E61" w:rsidP="009311A3">
            <w:pPr>
              <w:wordWrap w:val="0"/>
              <w:autoSpaceDN w:val="0"/>
              <w:adjustRightInd w:val="0"/>
              <w:snapToGrid w:val="0"/>
              <w:spacing w:line="290" w:lineRule="atLeast"/>
              <w:ind w:firstLineChars="0" w:firstLine="0"/>
              <w:jc w:val="center"/>
              <w:rPr>
                <w:rFonts w:ascii="SimSun" w:eastAsia="SimSun" w:hAnsi="SimSun"/>
                <w:szCs w:val="21"/>
              </w:rPr>
            </w:pPr>
            <w:r w:rsidRPr="007B52DF">
              <w:rPr>
                <w:rFonts w:ascii="SimSun" w:eastAsia="SimSun" w:hAnsi="SimSun" w:cs="SimSun" w:hint="eastAsia"/>
                <w:szCs w:val="21"/>
              </w:rPr>
              <w:t>海关总署令﹝</w:t>
            </w:r>
            <w:r w:rsidRPr="007B52DF">
              <w:rPr>
                <w:rFonts w:ascii="SimSun" w:eastAsia="SimSun" w:hAnsi="SimSun" w:hint="eastAsia"/>
                <w:szCs w:val="21"/>
              </w:rPr>
              <w:t>2014</w:t>
            </w:r>
            <w:r w:rsidRPr="007B52DF">
              <w:rPr>
                <w:rFonts w:ascii="SimSun" w:eastAsia="SimSun" w:hAnsi="SimSun" w:cs="SimSun" w:hint="eastAsia"/>
                <w:szCs w:val="21"/>
              </w:rPr>
              <w:t>﹞</w:t>
            </w:r>
            <w:r w:rsidRPr="007B52DF">
              <w:rPr>
                <w:rFonts w:ascii="SimSun" w:eastAsia="SimSun" w:hAnsi="SimSun" w:hint="eastAsia"/>
                <w:szCs w:val="21"/>
              </w:rPr>
              <w:t>218</w:t>
            </w:r>
            <w:r w:rsidRPr="007B52DF">
              <w:rPr>
                <w:rFonts w:ascii="SimSun" w:eastAsia="SimSun" w:hAnsi="SimSun" w:cs="SimSun" w:hint="eastAsia"/>
                <w:szCs w:val="21"/>
              </w:rPr>
              <w:t>号</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p>
          <w:p w:rsidR="003F0E61" w:rsidRDefault="003F0E61" w:rsidP="009311A3">
            <w:pPr>
              <w:wordWrap w:val="0"/>
              <w:autoSpaceDN w:val="0"/>
              <w:adjustRightInd w:val="0"/>
              <w:snapToGrid w:val="0"/>
              <w:spacing w:line="290" w:lineRule="atLeast"/>
              <w:ind w:firstLineChars="0" w:firstLine="420"/>
              <w:jc w:val="both"/>
              <w:rPr>
                <w:rFonts w:ascii="SimSun" w:hAnsi="SimSun" w:cs="Malgun Gothic"/>
                <w:szCs w:val="21"/>
              </w:rPr>
            </w:pPr>
            <w:r w:rsidRPr="007B52DF">
              <w:rPr>
                <w:rFonts w:ascii="SimSun" w:eastAsia="SimSun" w:hAnsi="SimSun" w:hint="eastAsia"/>
                <w:szCs w:val="21"/>
              </w:rPr>
              <w:t>《</w:t>
            </w:r>
            <w:r w:rsidRPr="007B52DF">
              <w:rPr>
                <w:rFonts w:ascii="SimSun" w:eastAsia="SimSun" w:hAnsi="SimSun" w:cs="SimSun" w:hint="eastAsia"/>
                <w:szCs w:val="21"/>
              </w:rPr>
              <w:t>海关总署关于修改部分规章的决定</w:t>
            </w:r>
            <w:r w:rsidRPr="007B52DF">
              <w:rPr>
                <w:rFonts w:ascii="SimSun" w:eastAsia="SimSun" w:hAnsi="SimSun" w:cs="Malgun Gothic" w:hint="eastAsia"/>
                <w:szCs w:val="21"/>
              </w:rPr>
              <w:t>》</w:t>
            </w:r>
            <w:r w:rsidRPr="007B52DF">
              <w:rPr>
                <w:rFonts w:ascii="SimSun" w:eastAsia="SimSun" w:hAnsi="SimSun" w:cs="SimSun" w:hint="eastAsia"/>
                <w:szCs w:val="21"/>
              </w:rPr>
              <w:t>已于</w:t>
            </w:r>
            <w:r w:rsidRPr="007B52DF">
              <w:rPr>
                <w:rFonts w:ascii="SimSun" w:eastAsia="SimSun" w:hAnsi="SimSun" w:hint="eastAsia"/>
                <w:szCs w:val="21"/>
              </w:rPr>
              <w:t>2014</w:t>
            </w:r>
            <w:r w:rsidRPr="007B52DF">
              <w:rPr>
                <w:rFonts w:ascii="SimSun" w:eastAsia="SimSun" w:hAnsi="SimSun" w:cs="SimSun" w:hint="eastAsia"/>
                <w:szCs w:val="21"/>
              </w:rPr>
              <w:t>年</w:t>
            </w:r>
            <w:r w:rsidRPr="007B52DF">
              <w:rPr>
                <w:rFonts w:ascii="SimSun" w:eastAsia="SimSun" w:hAnsi="SimSun" w:hint="eastAsia"/>
                <w:szCs w:val="21"/>
              </w:rPr>
              <w:t>2</w:t>
            </w:r>
            <w:r w:rsidRPr="007B52DF">
              <w:rPr>
                <w:rFonts w:ascii="SimSun" w:eastAsia="SimSun" w:hAnsi="SimSun" w:cs="SimSun" w:hint="eastAsia"/>
                <w:szCs w:val="21"/>
              </w:rPr>
              <w:t>月</w:t>
            </w:r>
            <w:r w:rsidRPr="007B52DF">
              <w:rPr>
                <w:rFonts w:ascii="SimSun" w:eastAsia="SimSun" w:hAnsi="SimSun" w:hint="eastAsia"/>
                <w:szCs w:val="21"/>
              </w:rPr>
              <w:t>13</w:t>
            </w:r>
            <w:r w:rsidRPr="007B52DF">
              <w:rPr>
                <w:rFonts w:ascii="SimSun" w:eastAsia="SimSun" w:hAnsi="SimSun" w:cs="SimSun" w:hint="eastAsia"/>
                <w:szCs w:val="21"/>
              </w:rPr>
              <w:t>日经海关总署署务会议审议通过</w:t>
            </w:r>
            <w:r w:rsidRPr="007B52DF">
              <w:rPr>
                <w:rFonts w:ascii="SimSun" w:eastAsia="SimSun" w:hAnsi="SimSun" w:cs="Malgun Gothic" w:hint="eastAsia"/>
                <w:szCs w:val="21"/>
              </w:rPr>
              <w:t>，</w:t>
            </w:r>
            <w:r w:rsidRPr="007B52DF">
              <w:rPr>
                <w:rFonts w:ascii="SimSun" w:eastAsia="SimSun" w:hAnsi="SimSun" w:cs="SimSun" w:hint="eastAsia"/>
                <w:szCs w:val="21"/>
              </w:rPr>
              <w:t>现予公布</w:t>
            </w:r>
            <w:r w:rsidRPr="007B52DF">
              <w:rPr>
                <w:rFonts w:ascii="SimSun" w:eastAsia="SimSun" w:hAnsi="SimSun" w:cs="Malgun Gothic" w:hint="eastAsia"/>
                <w:szCs w:val="21"/>
              </w:rPr>
              <w:t>，</w:t>
            </w:r>
            <w:r w:rsidRPr="007B52DF">
              <w:rPr>
                <w:rFonts w:ascii="SimSun" w:eastAsia="SimSun" w:hAnsi="SimSun" w:cs="SimSun" w:hint="eastAsia"/>
                <w:szCs w:val="21"/>
              </w:rPr>
              <w:t>自公布之日起施行</w:t>
            </w:r>
            <w:r w:rsidRPr="007B52DF">
              <w:rPr>
                <w:rFonts w:ascii="SimSun" w:eastAsia="SimSun" w:hAnsi="SimSun" w:cs="Malgun Gothic" w:hint="eastAsia"/>
                <w:szCs w:val="21"/>
              </w:rPr>
              <w:t>。</w:t>
            </w:r>
          </w:p>
          <w:p w:rsidR="007B52DF" w:rsidRPr="007B52DF" w:rsidRDefault="007B52DF" w:rsidP="009311A3">
            <w:pPr>
              <w:wordWrap w:val="0"/>
              <w:autoSpaceDN w:val="0"/>
              <w:adjustRightInd w:val="0"/>
              <w:snapToGrid w:val="0"/>
              <w:spacing w:line="290" w:lineRule="atLeast"/>
              <w:ind w:firstLineChars="0" w:firstLine="42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right"/>
              <w:rPr>
                <w:rFonts w:ascii="SimSun" w:eastAsia="SimSun" w:hAnsi="SimSun" w:cs="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署</w:t>
            </w:r>
            <w:r w:rsidRPr="007B52DF">
              <w:rPr>
                <w:rFonts w:ascii="SimSun" w:eastAsia="SimSun" w:hAnsi="SimSun" w:hint="eastAsia"/>
                <w:szCs w:val="21"/>
              </w:rPr>
              <w:t xml:space="preserve">   </w:t>
            </w:r>
            <w:r w:rsidRPr="007B52DF">
              <w:rPr>
                <w:rFonts w:ascii="SimSun" w:eastAsia="SimSun" w:hAnsi="SimSun" w:cs="SimSun" w:hint="eastAsia"/>
                <w:szCs w:val="21"/>
              </w:rPr>
              <w:t>长</w:t>
            </w:r>
          </w:p>
          <w:p w:rsidR="003F0E61" w:rsidRPr="007B52DF" w:rsidRDefault="003F0E61" w:rsidP="009311A3">
            <w:pPr>
              <w:wordWrap w:val="0"/>
              <w:autoSpaceDN w:val="0"/>
              <w:adjustRightInd w:val="0"/>
              <w:snapToGrid w:val="0"/>
              <w:spacing w:line="290" w:lineRule="atLeast"/>
              <w:ind w:firstLineChars="0" w:firstLine="0"/>
              <w:jc w:val="right"/>
              <w:rPr>
                <w:rFonts w:ascii="SimSun" w:eastAsia="SimSun" w:hAnsi="SimSun"/>
                <w:szCs w:val="21"/>
              </w:rPr>
            </w:pPr>
            <w:r w:rsidRPr="007B52DF">
              <w:rPr>
                <w:rFonts w:ascii="SimSun" w:eastAsia="SimSun" w:hAnsi="SimSun" w:hint="eastAsia"/>
                <w:szCs w:val="21"/>
              </w:rPr>
              <w:t>2014</w:t>
            </w:r>
            <w:r w:rsidRPr="007B52DF">
              <w:rPr>
                <w:rFonts w:ascii="SimSun" w:eastAsia="SimSun" w:hAnsi="SimSun" w:cs="SimSun" w:hint="eastAsia"/>
                <w:szCs w:val="21"/>
              </w:rPr>
              <w:t>年</w:t>
            </w:r>
            <w:r w:rsidRPr="007B52DF">
              <w:rPr>
                <w:rFonts w:ascii="SimSun" w:eastAsia="SimSun" w:hAnsi="SimSun" w:hint="eastAsia"/>
                <w:szCs w:val="21"/>
              </w:rPr>
              <w:t>3</w:t>
            </w:r>
            <w:r w:rsidRPr="007B52DF">
              <w:rPr>
                <w:rFonts w:ascii="SimSun" w:eastAsia="SimSun" w:hAnsi="SimSun" w:cs="SimSun" w:hint="eastAsia"/>
                <w:szCs w:val="21"/>
              </w:rPr>
              <w:t>月</w:t>
            </w:r>
            <w:r w:rsidRPr="007B52DF">
              <w:rPr>
                <w:rFonts w:ascii="SimSun" w:eastAsia="SimSun" w:hAnsi="SimSun" w:hint="eastAsia"/>
                <w:szCs w:val="21"/>
              </w:rPr>
              <w:t>13</w:t>
            </w:r>
            <w:r w:rsidRPr="007B52DF">
              <w:rPr>
                <w:rFonts w:ascii="SimSun" w:eastAsia="SimSun" w:hAnsi="SimSun" w:cs="SimSun" w:hint="eastAsia"/>
                <w:szCs w:val="21"/>
              </w:rPr>
              <w:t>日</w:t>
            </w:r>
          </w:p>
          <w:p w:rsidR="003F0E61" w:rsidRDefault="003F0E61" w:rsidP="009311A3">
            <w:pPr>
              <w:wordWrap w:val="0"/>
              <w:autoSpaceDN w:val="0"/>
              <w:adjustRightInd w:val="0"/>
              <w:snapToGrid w:val="0"/>
              <w:spacing w:line="290" w:lineRule="atLeast"/>
              <w:ind w:firstLineChars="0" w:firstLine="0"/>
              <w:jc w:val="both"/>
              <w:rPr>
                <w:rFonts w:ascii="SimSun" w:hAnsi="SimSun"/>
                <w:szCs w:val="21"/>
              </w:rPr>
            </w:pPr>
            <w:r w:rsidRPr="007B52DF">
              <w:rPr>
                <w:rFonts w:ascii="SimSun" w:eastAsia="SimSun" w:hAnsi="SimSun"/>
                <w:szCs w:val="21"/>
              </w:rPr>
              <w:t xml:space="preserve"> </w:t>
            </w:r>
          </w:p>
          <w:p w:rsidR="006E59D3" w:rsidRPr="006E59D3" w:rsidRDefault="006E59D3" w:rsidP="009311A3">
            <w:pPr>
              <w:wordWrap w:val="0"/>
              <w:autoSpaceDN w:val="0"/>
              <w:adjustRightInd w:val="0"/>
              <w:snapToGrid w:val="0"/>
              <w:spacing w:line="290" w:lineRule="atLeast"/>
              <w:ind w:firstLineChars="0" w:firstLine="0"/>
              <w:jc w:val="both"/>
              <w:rPr>
                <w:rFonts w:ascii="SimSun" w:hAnsi="SimSun"/>
                <w:szCs w:val="21"/>
              </w:rPr>
            </w:pPr>
          </w:p>
          <w:p w:rsidR="003F0E61" w:rsidRDefault="003F0E61" w:rsidP="009311A3">
            <w:pPr>
              <w:wordWrap w:val="0"/>
              <w:autoSpaceDN w:val="0"/>
              <w:adjustRightInd w:val="0"/>
              <w:snapToGrid w:val="0"/>
              <w:spacing w:line="290" w:lineRule="atLeast"/>
              <w:ind w:firstLineChars="0" w:firstLine="480"/>
              <w:jc w:val="both"/>
              <w:rPr>
                <w:rFonts w:ascii="SimSun" w:hAnsi="SimSun" w:cs="Malgun Gothic"/>
                <w:szCs w:val="21"/>
              </w:rPr>
            </w:pPr>
            <w:r w:rsidRPr="007B52DF">
              <w:rPr>
                <w:rFonts w:ascii="SimSun" w:eastAsia="SimSun" w:hAnsi="SimSun" w:cs="SimSun" w:hint="eastAsia"/>
                <w:szCs w:val="21"/>
              </w:rPr>
              <w:t>为了有效推动简政放权</w:t>
            </w:r>
            <w:r w:rsidRPr="007B52DF">
              <w:rPr>
                <w:rFonts w:ascii="SimSun" w:eastAsia="SimSun" w:hAnsi="SimSun" w:cs="Malgun Gothic" w:hint="eastAsia"/>
                <w:szCs w:val="21"/>
              </w:rPr>
              <w:t>、</w:t>
            </w:r>
            <w:r w:rsidRPr="007B52DF">
              <w:rPr>
                <w:rFonts w:ascii="SimSun" w:eastAsia="SimSun" w:hAnsi="SimSun" w:cs="SimSun" w:hint="eastAsia"/>
                <w:szCs w:val="21"/>
              </w:rPr>
              <w:t>转变职能</w:t>
            </w:r>
            <w:r w:rsidRPr="007B52DF">
              <w:rPr>
                <w:rFonts w:ascii="SimSun" w:eastAsia="SimSun" w:hAnsi="SimSun" w:cs="Malgun Gothic" w:hint="eastAsia"/>
                <w:szCs w:val="21"/>
              </w:rPr>
              <w:t>，</w:t>
            </w:r>
            <w:r w:rsidRPr="007B52DF">
              <w:rPr>
                <w:rFonts w:ascii="SimSun" w:eastAsia="SimSun" w:hAnsi="SimSun" w:cs="SimSun" w:hint="eastAsia"/>
                <w:szCs w:val="21"/>
              </w:rPr>
              <w:t>深化行政审批制度改革</w:t>
            </w:r>
            <w:r w:rsidRPr="007B52DF">
              <w:rPr>
                <w:rFonts w:ascii="SimSun" w:eastAsia="SimSun" w:hAnsi="SimSun" w:cs="Malgun Gothic" w:hint="eastAsia"/>
                <w:szCs w:val="21"/>
              </w:rPr>
              <w:t>，</w:t>
            </w:r>
            <w:r w:rsidRPr="007B52DF">
              <w:rPr>
                <w:rFonts w:ascii="SimSun" w:eastAsia="SimSun" w:hAnsi="SimSun" w:cs="SimSun" w:hint="eastAsia"/>
                <w:szCs w:val="21"/>
              </w:rPr>
              <w:t>根据</w:t>
            </w:r>
            <w:r w:rsidRPr="007B52DF">
              <w:rPr>
                <w:rFonts w:ascii="SimSun" w:eastAsia="SimSun" w:hAnsi="SimSun" w:cs="Malgun Gothic" w:hint="eastAsia"/>
                <w:szCs w:val="21"/>
              </w:rPr>
              <w:t>《</w:t>
            </w:r>
            <w:r w:rsidRPr="007B52DF">
              <w:rPr>
                <w:rFonts w:ascii="SimSun" w:eastAsia="SimSun" w:hAnsi="SimSun" w:cs="SimSun" w:hint="eastAsia"/>
                <w:szCs w:val="21"/>
              </w:rPr>
              <w:t>全国人民代表大会常务委员会关于修改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中华人民共和国海洋环境保护法</w:t>
            </w:r>
            <w:r w:rsidRPr="007B52DF">
              <w:rPr>
                <w:rFonts w:ascii="SimSun" w:eastAsia="SimSun" w:hAnsi="SimSun" w:cs="Malgun Gothic" w:hint="eastAsia"/>
                <w:szCs w:val="21"/>
              </w:rPr>
              <w:t>〉</w:t>
            </w:r>
            <w:r w:rsidRPr="007B52DF">
              <w:rPr>
                <w:rFonts w:ascii="SimSun" w:eastAsia="SimSun" w:hAnsi="SimSun" w:cs="SimSun" w:hint="eastAsia"/>
                <w:szCs w:val="21"/>
              </w:rPr>
              <w:t>等七部法律的决定</w:t>
            </w:r>
            <w:r w:rsidRPr="007B52DF">
              <w:rPr>
                <w:rFonts w:ascii="SimSun" w:eastAsia="SimSun" w:hAnsi="SimSun" w:cs="Malgun Gothic" w:hint="eastAsia"/>
                <w:szCs w:val="21"/>
              </w:rPr>
              <w:t>》（</w:t>
            </w:r>
            <w:r w:rsidRPr="007B52DF">
              <w:rPr>
                <w:rFonts w:ascii="SimSun" w:eastAsia="SimSun" w:hAnsi="SimSun" w:cs="SimSun" w:hint="eastAsia"/>
                <w:szCs w:val="21"/>
              </w:rPr>
              <w:t>主席令第</w:t>
            </w:r>
            <w:r w:rsidRPr="007B52DF">
              <w:rPr>
                <w:rFonts w:ascii="SimSun" w:eastAsia="SimSun" w:hAnsi="SimSun" w:hint="eastAsia"/>
                <w:szCs w:val="21"/>
              </w:rPr>
              <w:t>8</w:t>
            </w:r>
            <w:r w:rsidRPr="007B52DF">
              <w:rPr>
                <w:rFonts w:ascii="SimSun" w:eastAsia="SimSun" w:hAnsi="SimSun" w:cs="SimSun" w:hint="eastAsia"/>
                <w:szCs w:val="21"/>
              </w:rPr>
              <w:t>号</w:t>
            </w:r>
            <w:r w:rsidRPr="007B52DF">
              <w:rPr>
                <w:rFonts w:ascii="SimSun" w:eastAsia="SimSun" w:hAnsi="SimSun" w:cs="Malgun Gothic" w:hint="eastAsia"/>
                <w:szCs w:val="21"/>
              </w:rPr>
              <w:t>）</w:t>
            </w:r>
            <w:r w:rsidRPr="007B52DF">
              <w:rPr>
                <w:rFonts w:ascii="SimSun" w:eastAsia="SimSun" w:hAnsi="SimSun" w:cs="SimSun" w:hint="eastAsia"/>
                <w:szCs w:val="21"/>
              </w:rPr>
              <w:t>以及</w:t>
            </w:r>
            <w:r w:rsidRPr="007B52DF">
              <w:rPr>
                <w:rFonts w:ascii="SimSun" w:eastAsia="SimSun" w:hAnsi="SimSun" w:cs="Malgun Gothic" w:hint="eastAsia"/>
                <w:szCs w:val="21"/>
              </w:rPr>
              <w:t>《</w:t>
            </w:r>
            <w:r w:rsidRPr="007B52DF">
              <w:rPr>
                <w:rFonts w:ascii="SimSun" w:eastAsia="SimSun" w:hAnsi="SimSun" w:cs="SimSun" w:hint="eastAsia"/>
                <w:szCs w:val="21"/>
              </w:rPr>
              <w:t>国务院关于修改部分行政法规的决定</w:t>
            </w:r>
            <w:r w:rsidRPr="007B52DF">
              <w:rPr>
                <w:rFonts w:ascii="SimSun" w:eastAsia="SimSun" w:hAnsi="SimSun" w:cs="Malgun Gothic" w:hint="eastAsia"/>
                <w:szCs w:val="21"/>
              </w:rPr>
              <w:t>》（</w:t>
            </w:r>
            <w:r w:rsidRPr="007B52DF">
              <w:rPr>
                <w:rFonts w:ascii="SimSun" w:eastAsia="SimSun" w:hAnsi="SimSun" w:cs="SimSun" w:hint="eastAsia"/>
                <w:szCs w:val="21"/>
              </w:rPr>
              <w:t>国务院令第</w:t>
            </w:r>
            <w:r w:rsidRPr="007B52DF">
              <w:rPr>
                <w:rFonts w:ascii="SimSun" w:eastAsia="SimSun" w:hAnsi="SimSun" w:hint="eastAsia"/>
                <w:szCs w:val="21"/>
              </w:rPr>
              <w:t>645</w:t>
            </w:r>
            <w:r w:rsidRPr="007B52DF">
              <w:rPr>
                <w:rFonts w:ascii="SimSun" w:eastAsia="SimSun" w:hAnsi="SimSun" w:cs="SimSun" w:hint="eastAsia"/>
                <w:szCs w:val="21"/>
              </w:rPr>
              <w:t>号</w:t>
            </w:r>
            <w:r w:rsidRPr="007B52DF">
              <w:rPr>
                <w:rFonts w:ascii="SimSun" w:eastAsia="SimSun" w:hAnsi="SimSun" w:cs="Malgun Gothic" w:hint="eastAsia"/>
                <w:szCs w:val="21"/>
              </w:rPr>
              <w:t>）、《</w:t>
            </w:r>
            <w:r w:rsidRPr="007B52DF">
              <w:rPr>
                <w:rFonts w:ascii="SimSun" w:eastAsia="SimSun" w:hAnsi="SimSun" w:cs="SimSun" w:hint="eastAsia"/>
                <w:szCs w:val="21"/>
              </w:rPr>
              <w:t>国务院关于取消和下放一批行政审批项目的决定</w:t>
            </w:r>
            <w:r w:rsidRPr="007B52DF">
              <w:rPr>
                <w:rFonts w:ascii="SimSun" w:eastAsia="SimSun" w:hAnsi="SimSun" w:cs="Malgun Gothic" w:hint="eastAsia"/>
                <w:szCs w:val="21"/>
              </w:rPr>
              <w:t>》（</w:t>
            </w:r>
            <w:r w:rsidRPr="007B52DF">
              <w:rPr>
                <w:rFonts w:ascii="SimSun" w:eastAsia="SimSun" w:hAnsi="SimSun" w:cs="SimSun" w:hint="eastAsia"/>
                <w:szCs w:val="21"/>
              </w:rPr>
              <w:t>国发</w:t>
            </w:r>
            <w:r w:rsidRPr="007B52DF">
              <w:rPr>
                <w:rFonts w:ascii="SimSun" w:eastAsia="SimSun" w:hAnsi="SimSun" w:cs="Malgun Gothic" w:hint="eastAsia"/>
                <w:szCs w:val="21"/>
              </w:rPr>
              <w:t>〔</w:t>
            </w:r>
            <w:r w:rsidRPr="007B52DF">
              <w:rPr>
                <w:rFonts w:ascii="SimSun" w:eastAsia="SimSun" w:hAnsi="SimSun" w:hint="eastAsia"/>
                <w:szCs w:val="21"/>
              </w:rPr>
              <w:t>2013〕44</w:t>
            </w:r>
            <w:r w:rsidRPr="007B52DF">
              <w:rPr>
                <w:rFonts w:ascii="SimSun" w:eastAsia="SimSun" w:hAnsi="SimSun" w:cs="SimSun" w:hint="eastAsia"/>
                <w:szCs w:val="21"/>
              </w:rPr>
              <w:t>号</w:t>
            </w:r>
            <w:r w:rsidRPr="007B52DF">
              <w:rPr>
                <w:rFonts w:ascii="SimSun" w:eastAsia="SimSun" w:hAnsi="SimSun" w:cs="Malgun Gothic" w:hint="eastAsia"/>
                <w:szCs w:val="21"/>
              </w:rPr>
              <w:t>），</w:t>
            </w:r>
            <w:r w:rsidRPr="007B52DF">
              <w:rPr>
                <w:rFonts w:ascii="SimSun" w:eastAsia="SimSun" w:hAnsi="SimSun" w:cs="SimSun" w:hint="eastAsia"/>
                <w:szCs w:val="21"/>
              </w:rPr>
              <w:t>海关总署决定对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中华人民共和国海关对进料加工保税集团管理办法</w:t>
            </w:r>
            <w:r w:rsidRPr="007B52DF">
              <w:rPr>
                <w:rFonts w:ascii="SimSun" w:eastAsia="SimSun" w:hAnsi="SimSun" w:cs="Malgun Gothic" w:hint="eastAsia"/>
                <w:szCs w:val="21"/>
              </w:rPr>
              <w:t>》</w:t>
            </w:r>
            <w:r w:rsidRPr="007B52DF">
              <w:rPr>
                <w:rFonts w:ascii="SimSun" w:eastAsia="SimSun" w:hAnsi="SimSun" w:cs="SimSun" w:hint="eastAsia"/>
                <w:szCs w:val="21"/>
              </w:rPr>
              <w:t>等</w:t>
            </w:r>
            <w:r w:rsidRPr="007B52DF">
              <w:rPr>
                <w:rFonts w:ascii="SimSun" w:eastAsia="SimSun" w:hAnsi="SimSun" w:hint="eastAsia"/>
                <w:szCs w:val="21"/>
              </w:rPr>
              <w:t>15</w:t>
            </w:r>
            <w:r w:rsidRPr="007B52DF">
              <w:rPr>
                <w:rFonts w:ascii="SimSun" w:eastAsia="SimSun" w:hAnsi="SimSun" w:cs="SimSun" w:hint="eastAsia"/>
                <w:szCs w:val="21"/>
              </w:rPr>
              <w:t>部规章进行修改</w:t>
            </w:r>
            <w:r w:rsidRPr="007B52DF">
              <w:rPr>
                <w:rFonts w:ascii="SimSun" w:eastAsia="SimSun" w:hAnsi="SimSun" w:cs="Malgun Gothic" w:hint="eastAsia"/>
                <w:szCs w:val="21"/>
              </w:rPr>
              <w:t>，</w:t>
            </w:r>
            <w:r w:rsidRPr="007B52DF">
              <w:rPr>
                <w:rFonts w:ascii="SimSun" w:eastAsia="SimSun" w:hAnsi="SimSun" w:cs="SimSun" w:hint="eastAsia"/>
                <w:szCs w:val="21"/>
              </w:rPr>
              <w:t>具体内容如下</w:t>
            </w:r>
            <w:r w:rsidRPr="007B52DF">
              <w:rPr>
                <w:rFonts w:ascii="SimSun" w:eastAsia="SimSun" w:hAnsi="SimSun" w:cs="Malgun Gothic" w:hint="eastAsia"/>
                <w:szCs w:val="21"/>
              </w:rPr>
              <w:t>：</w:t>
            </w:r>
          </w:p>
          <w:p w:rsidR="009311A3" w:rsidRPr="009311A3" w:rsidRDefault="009311A3" w:rsidP="009311A3">
            <w:pPr>
              <w:wordWrap w:val="0"/>
              <w:autoSpaceDN w:val="0"/>
              <w:adjustRightInd w:val="0"/>
              <w:snapToGrid w:val="0"/>
              <w:spacing w:line="290" w:lineRule="atLeast"/>
              <w:ind w:firstLineChars="0" w:firstLine="48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中华人民共和国海关对进料加工保税集团管理办法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41</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6E59D3" w:rsidRDefault="003F0E61" w:rsidP="009311A3">
            <w:pPr>
              <w:wordWrap w:val="0"/>
              <w:autoSpaceDN w:val="0"/>
              <w:adjustRightInd w:val="0"/>
              <w:snapToGrid w:val="0"/>
              <w:spacing w:line="290" w:lineRule="atLeast"/>
              <w:ind w:firstLineChars="0" w:firstLine="0"/>
              <w:jc w:val="both"/>
              <w:rPr>
                <w:rFonts w:ascii="SimSun" w:eastAsia="SimSun" w:hAnsi="SimSun"/>
                <w:spacing w:val="-2"/>
                <w:szCs w:val="21"/>
              </w:rPr>
            </w:pPr>
            <w:r w:rsidRPr="007B52DF">
              <w:rPr>
                <w:rFonts w:ascii="SimSun" w:eastAsia="SimSun" w:hAnsi="SimSun" w:hint="eastAsia"/>
                <w:szCs w:val="21"/>
              </w:rPr>
              <w:t xml:space="preserve">　　</w:t>
            </w:r>
            <w:r w:rsidRPr="006E59D3">
              <w:rPr>
                <w:rFonts w:ascii="SimSun" w:eastAsia="SimSun" w:hAnsi="SimSun" w:hint="eastAsia"/>
                <w:spacing w:val="-2"/>
                <w:szCs w:val="21"/>
              </w:rPr>
              <w:t>（</w:t>
            </w:r>
            <w:r w:rsidRPr="006E59D3">
              <w:rPr>
                <w:rFonts w:ascii="SimSun" w:eastAsia="SimSun" w:hAnsi="SimSun" w:cs="SimSun" w:hint="eastAsia"/>
                <w:spacing w:val="-2"/>
                <w:szCs w:val="21"/>
              </w:rPr>
              <w:t>一</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将第八条</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保税集团在为加工出口产品所需进口料</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件前</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其牵头企业应持凭经贸主管部门颁发的</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进料加工批准书</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连同合同副本或订货卡片向海关办理合同登记备案手续</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海关审核无误后</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向其签发</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进料加工登记手册</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以下简称</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登记手册</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并在右上角加盖</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保税集团货物</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戳记</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修改为</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保税集团在为加工出口产品所需进口料</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件前</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其牵头企业应当凭经贸主管部门颁发的</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进料加工批准书</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连同合同副本或者订货卡片向海关办理手册设立手续</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海关发放</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进料加工登记手册</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以下简称</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登记手册</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并在右上角加盖</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保税集团货物</w:t>
            </w:r>
            <w:r w:rsidRPr="006E59D3">
              <w:rPr>
                <w:rFonts w:ascii="SimSun" w:eastAsia="SimSun" w:hAnsi="SimSun" w:cs="Malgun Gothic" w:hint="eastAsia"/>
                <w:spacing w:val="-2"/>
                <w:szCs w:val="21"/>
              </w:rPr>
              <w:t>’</w:t>
            </w:r>
            <w:r w:rsidRPr="006E59D3">
              <w:rPr>
                <w:rFonts w:ascii="SimSun" w:eastAsia="SimSun" w:hAnsi="SimSun" w:cs="SimSun" w:hint="eastAsia"/>
                <w:spacing w:val="-2"/>
                <w:szCs w:val="21"/>
              </w:rPr>
              <w:t>戳记</w:t>
            </w:r>
            <w:r w:rsidRPr="006E59D3">
              <w:rPr>
                <w:rFonts w:ascii="SimSun" w:eastAsia="SimSun" w:hAnsi="SimSun" w:cs="Malgun Gothic" w:hint="eastAsia"/>
                <w:spacing w:val="-2"/>
                <w:szCs w:val="21"/>
              </w:rPr>
              <w:t>。”</w:t>
            </w:r>
          </w:p>
          <w:p w:rsidR="003F0E61" w:rsidRPr="006E59D3" w:rsidRDefault="003F0E61" w:rsidP="009311A3">
            <w:pPr>
              <w:wordWrap w:val="0"/>
              <w:autoSpaceDN w:val="0"/>
              <w:adjustRightInd w:val="0"/>
              <w:snapToGrid w:val="0"/>
              <w:spacing w:line="290" w:lineRule="atLeast"/>
              <w:ind w:firstLineChars="0" w:firstLine="0"/>
              <w:jc w:val="both"/>
              <w:rPr>
                <w:rFonts w:ascii="SimSun" w:eastAsia="SimSun" w:hAnsi="SimSun"/>
                <w:spacing w:val="4"/>
                <w:szCs w:val="21"/>
              </w:rPr>
            </w:pPr>
            <w:r w:rsidRPr="007B52DF">
              <w:rPr>
                <w:rFonts w:ascii="SimSun" w:eastAsia="SimSun" w:hAnsi="SimSun" w:hint="eastAsia"/>
                <w:szCs w:val="21"/>
              </w:rPr>
              <w:t xml:space="preserve">　　</w:t>
            </w:r>
            <w:r w:rsidRPr="006E59D3">
              <w:rPr>
                <w:rFonts w:ascii="SimSun" w:eastAsia="SimSun" w:hAnsi="SimSun" w:hint="eastAsia"/>
                <w:spacing w:val="4"/>
                <w:szCs w:val="21"/>
              </w:rPr>
              <w:t>（</w:t>
            </w:r>
            <w:r w:rsidRPr="006E59D3">
              <w:rPr>
                <w:rFonts w:ascii="SimSun" w:eastAsia="SimSun" w:hAnsi="SimSun" w:cs="SimSun" w:hint="eastAsia"/>
                <w:spacing w:val="4"/>
                <w:szCs w:val="21"/>
              </w:rPr>
              <w:t>二</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将第十条</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海关对保税集团</w:t>
            </w:r>
            <w:r w:rsidRPr="006E59D3">
              <w:rPr>
                <w:rFonts w:ascii="SimSun" w:eastAsia="SimSun" w:hAnsi="SimSun" w:cs="SimSun" w:hint="eastAsia"/>
                <w:spacing w:val="4"/>
                <w:szCs w:val="21"/>
              </w:rPr>
              <w:lastRenderedPageBreak/>
              <w:t>进口的料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件予以全额保税</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集团的牵头企业应按规定向海关交纳监管手续费</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进口的料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件应存入指定的保税仓库</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件出库加工时</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海关按对保税仓库及所存货物的管理办法进行监管</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保税进口料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件进入加工环节时</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海关按对保税工厂的管理办法进行监管</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加工的成品出口</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免征出口关税</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如属出口许可证管理商品</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还应向海关交验出口货物许可证</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修改为</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海关对保税集团进口的料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件予以全额保税</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集团的牵头企业应当按照规定向海关办理手续</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进口的料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件应存入指定的保税仓库</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件出库加工时</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海关按照对保税仓库及所存货物的管理办法进行监管</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保税进口料</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件进入加工环节时</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海关按照对保税工厂的管理办法进行监管</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加工的成品出口</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免征出口关税</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如果属于出口许可证管理商品</w:t>
            </w:r>
            <w:r w:rsidRPr="006E59D3">
              <w:rPr>
                <w:rFonts w:ascii="SimSun" w:eastAsia="SimSun" w:hAnsi="SimSun" w:cs="Malgun Gothic" w:hint="eastAsia"/>
                <w:spacing w:val="4"/>
                <w:szCs w:val="21"/>
              </w:rPr>
              <w:t>，</w:t>
            </w:r>
            <w:r w:rsidRPr="006E59D3">
              <w:rPr>
                <w:rFonts w:ascii="SimSun" w:eastAsia="SimSun" w:hAnsi="SimSun" w:cs="SimSun" w:hint="eastAsia"/>
                <w:spacing w:val="4"/>
                <w:szCs w:val="21"/>
              </w:rPr>
              <w:t>还应当向海关交验出口货物许可证</w:t>
            </w:r>
            <w:r w:rsidRPr="006E59D3">
              <w:rPr>
                <w:rFonts w:ascii="SimSun" w:eastAsia="SimSun" w:hAnsi="SimSun" w:cs="Malgun Gothic" w:hint="eastAsia"/>
                <w:spacing w:val="4"/>
                <w:szCs w:val="21"/>
              </w:rPr>
              <w:t>。”</w:t>
            </w:r>
          </w:p>
          <w:p w:rsidR="003F0E61" w:rsidRDefault="003F0E61" w:rsidP="009311A3">
            <w:pPr>
              <w:wordWrap w:val="0"/>
              <w:autoSpaceDN w:val="0"/>
              <w:adjustRightInd w:val="0"/>
              <w:snapToGrid w:val="0"/>
              <w:spacing w:line="290" w:lineRule="atLeast"/>
              <w:ind w:firstLineChars="0" w:firstLine="0"/>
              <w:jc w:val="both"/>
              <w:rPr>
                <w:rFonts w:ascii="SimSun" w:hAnsi="SimSun" w:cs="Malgun Gothic"/>
                <w:szCs w:val="21"/>
                <w:lang w:eastAsia="ko-KR"/>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将第十四条</w:t>
            </w:r>
            <w:r w:rsidRPr="007B52DF">
              <w:rPr>
                <w:rFonts w:ascii="SimSun" w:eastAsia="SimSun" w:hAnsi="SimSun" w:cs="Malgun Gothic" w:hint="eastAsia"/>
                <w:szCs w:val="21"/>
              </w:rPr>
              <w:t>“</w:t>
            </w:r>
            <w:r w:rsidRPr="007B52DF">
              <w:rPr>
                <w:rFonts w:ascii="SimSun" w:eastAsia="SimSun" w:hAnsi="SimSun" w:cs="SimSun" w:hint="eastAsia"/>
                <w:szCs w:val="21"/>
              </w:rPr>
              <w:t>保税进口的料</w:t>
            </w:r>
            <w:r w:rsidRPr="007B52DF">
              <w:rPr>
                <w:rFonts w:ascii="SimSun" w:eastAsia="SimSun" w:hAnsi="SimSun" w:cs="Malgun Gothic" w:hint="eastAsia"/>
                <w:szCs w:val="21"/>
              </w:rPr>
              <w:t>、</w:t>
            </w:r>
            <w:r w:rsidRPr="007B52DF">
              <w:rPr>
                <w:rFonts w:ascii="SimSun" w:eastAsia="SimSun" w:hAnsi="SimSun" w:cs="SimSun" w:hint="eastAsia"/>
                <w:szCs w:val="21"/>
              </w:rPr>
              <w:t>件</w:t>
            </w:r>
            <w:r w:rsidRPr="007B52DF">
              <w:rPr>
                <w:rFonts w:ascii="SimSun" w:eastAsia="SimSun" w:hAnsi="SimSun" w:cs="Malgun Gothic" w:hint="eastAsia"/>
                <w:szCs w:val="21"/>
              </w:rPr>
              <w:t>，</w:t>
            </w:r>
            <w:r w:rsidRPr="007B52DF">
              <w:rPr>
                <w:rFonts w:ascii="SimSun" w:eastAsia="SimSun" w:hAnsi="SimSun" w:cs="SimSun" w:hint="eastAsia"/>
                <w:szCs w:val="21"/>
              </w:rPr>
              <w:t>应自进口之日起一年内加工成品返销出口</w:t>
            </w:r>
            <w:r w:rsidRPr="007B52DF">
              <w:rPr>
                <w:rFonts w:ascii="SimSun" w:eastAsia="SimSun" w:hAnsi="SimSun" w:cs="Malgun Gothic" w:hint="eastAsia"/>
                <w:szCs w:val="21"/>
              </w:rPr>
              <w:t>。</w:t>
            </w:r>
            <w:r w:rsidRPr="007B52DF">
              <w:rPr>
                <w:rFonts w:ascii="SimSun" w:eastAsia="SimSun" w:hAnsi="SimSun" w:cs="SimSun" w:hint="eastAsia"/>
                <w:szCs w:val="21"/>
              </w:rPr>
              <w:t>如有特殊情况需要延长期限的</w:t>
            </w:r>
            <w:r w:rsidRPr="007B52DF">
              <w:rPr>
                <w:rFonts w:ascii="SimSun" w:eastAsia="SimSun" w:hAnsi="SimSun" w:cs="Malgun Gothic" w:hint="eastAsia"/>
                <w:szCs w:val="21"/>
              </w:rPr>
              <w:t>，</w:t>
            </w:r>
            <w:r w:rsidRPr="007B52DF">
              <w:rPr>
                <w:rFonts w:ascii="SimSun" w:eastAsia="SimSun" w:hAnsi="SimSun" w:cs="SimSun" w:hint="eastAsia"/>
                <w:szCs w:val="21"/>
              </w:rPr>
              <w:t>保税集团的牵头企业应向海关提出书面申请</w:t>
            </w:r>
            <w:r w:rsidRPr="007B52DF">
              <w:rPr>
                <w:rFonts w:ascii="SimSun" w:eastAsia="SimSun" w:hAnsi="SimSun" w:cs="Malgun Gothic" w:hint="eastAsia"/>
                <w:szCs w:val="21"/>
              </w:rPr>
              <w:t>，</w:t>
            </w:r>
            <w:r w:rsidRPr="007B52DF">
              <w:rPr>
                <w:rFonts w:ascii="SimSun" w:eastAsia="SimSun" w:hAnsi="SimSun" w:cs="SimSun" w:hint="eastAsia"/>
                <w:szCs w:val="21"/>
              </w:rPr>
              <w:t>但延期最长不得超过一年</w:t>
            </w:r>
            <w:r w:rsidRPr="007B52DF">
              <w:rPr>
                <w:rFonts w:ascii="SimSun" w:eastAsia="SimSun" w:hAnsi="SimSun" w:cs="Malgun Gothic" w:hint="eastAsia"/>
                <w:szCs w:val="21"/>
              </w:rPr>
              <w:t>。</w:t>
            </w:r>
            <w:r w:rsidRPr="007B52DF">
              <w:rPr>
                <w:rFonts w:ascii="SimSun" w:eastAsia="SimSun" w:hAnsi="SimSun" w:cs="SimSun" w:hint="eastAsia"/>
                <w:szCs w:val="21"/>
              </w:rPr>
              <w:t>如期满仍未加工成品复出口或转为进口的</w:t>
            </w:r>
            <w:r w:rsidRPr="007B52DF">
              <w:rPr>
                <w:rFonts w:ascii="SimSun" w:eastAsia="SimSun" w:hAnsi="SimSun" w:cs="Malgun Gothic" w:hint="eastAsia"/>
                <w:szCs w:val="21"/>
              </w:rPr>
              <w:t>，</w:t>
            </w:r>
            <w:r w:rsidRPr="007B52DF">
              <w:rPr>
                <w:rFonts w:ascii="SimSun" w:eastAsia="SimSun" w:hAnsi="SimSun" w:cs="SimSun" w:hint="eastAsia"/>
                <w:szCs w:val="21"/>
              </w:rPr>
              <w:t>由海关按</w:t>
            </w:r>
            <w:r w:rsidRPr="007B52DF">
              <w:rPr>
                <w:rFonts w:ascii="SimSun" w:eastAsia="SimSun" w:hAnsi="SimSun" w:cs="Malgun Gothic" w:hint="eastAsia"/>
                <w:szCs w:val="21"/>
              </w:rPr>
              <w:t>《</w:t>
            </w:r>
            <w:r w:rsidRPr="007B52DF">
              <w:rPr>
                <w:rFonts w:ascii="SimSun" w:eastAsia="SimSun" w:hAnsi="SimSun" w:cs="SimSun" w:hint="eastAsia"/>
                <w:szCs w:val="21"/>
              </w:rPr>
              <w:t>海关法</w:t>
            </w:r>
            <w:r w:rsidRPr="007B52DF">
              <w:rPr>
                <w:rFonts w:ascii="SimSun" w:eastAsia="SimSun" w:hAnsi="SimSun" w:cs="Malgun Gothic" w:hint="eastAsia"/>
                <w:szCs w:val="21"/>
              </w:rPr>
              <w:t>》</w:t>
            </w:r>
            <w:r w:rsidRPr="007B52DF">
              <w:rPr>
                <w:rFonts w:ascii="SimSun" w:eastAsia="SimSun" w:hAnsi="SimSun" w:cs="SimSun" w:hint="eastAsia"/>
                <w:szCs w:val="21"/>
              </w:rPr>
              <w:t>有关规定处理</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保税进口的料</w:t>
            </w:r>
            <w:r w:rsidRPr="007B52DF">
              <w:rPr>
                <w:rFonts w:ascii="SimSun" w:eastAsia="SimSun" w:hAnsi="SimSun" w:cs="Malgun Gothic" w:hint="eastAsia"/>
                <w:szCs w:val="21"/>
              </w:rPr>
              <w:t>、</w:t>
            </w:r>
            <w:r w:rsidRPr="007B52DF">
              <w:rPr>
                <w:rFonts w:ascii="SimSun" w:eastAsia="SimSun" w:hAnsi="SimSun" w:cs="SimSun" w:hint="eastAsia"/>
                <w:szCs w:val="21"/>
              </w:rPr>
              <w:t>件</w:t>
            </w:r>
            <w:r w:rsidRPr="007B52DF">
              <w:rPr>
                <w:rFonts w:ascii="SimSun" w:eastAsia="SimSun" w:hAnsi="SimSun" w:cs="Malgun Gothic" w:hint="eastAsia"/>
                <w:szCs w:val="21"/>
              </w:rPr>
              <w:t>，</w:t>
            </w:r>
            <w:r w:rsidRPr="007B52DF">
              <w:rPr>
                <w:rFonts w:ascii="SimSun" w:eastAsia="SimSun" w:hAnsi="SimSun" w:cs="SimSun" w:hint="eastAsia"/>
                <w:szCs w:val="21"/>
              </w:rPr>
              <w:t>应当自进口之日起一年内加工成品返销出口</w:t>
            </w:r>
            <w:r w:rsidRPr="007B52DF">
              <w:rPr>
                <w:rFonts w:ascii="SimSun" w:eastAsia="SimSun" w:hAnsi="SimSun" w:cs="Malgun Gothic" w:hint="eastAsia"/>
                <w:szCs w:val="21"/>
              </w:rPr>
              <w:t>。</w:t>
            </w:r>
            <w:r w:rsidRPr="007B52DF">
              <w:rPr>
                <w:rFonts w:ascii="SimSun" w:eastAsia="SimSun" w:hAnsi="SimSun" w:cs="SimSun" w:hint="eastAsia"/>
                <w:szCs w:val="21"/>
              </w:rPr>
              <w:t>如果有特殊情况需要延长期限的</w:t>
            </w:r>
            <w:r w:rsidRPr="007B52DF">
              <w:rPr>
                <w:rFonts w:ascii="SimSun" w:eastAsia="SimSun" w:hAnsi="SimSun" w:cs="Malgun Gothic" w:hint="eastAsia"/>
                <w:szCs w:val="21"/>
              </w:rPr>
              <w:t>，</w:t>
            </w:r>
            <w:r w:rsidRPr="007B52DF">
              <w:rPr>
                <w:rFonts w:ascii="SimSun" w:eastAsia="SimSun" w:hAnsi="SimSun" w:cs="SimSun" w:hint="eastAsia"/>
                <w:szCs w:val="21"/>
              </w:rPr>
              <w:t>保税集团的牵头企业应当向海关办理延期变更手续</w:t>
            </w:r>
            <w:r w:rsidRPr="007B52DF">
              <w:rPr>
                <w:rFonts w:ascii="SimSun" w:eastAsia="SimSun" w:hAnsi="SimSun" w:cs="Malgun Gothic" w:hint="eastAsia"/>
                <w:szCs w:val="21"/>
              </w:rPr>
              <w:t>，</w:t>
            </w:r>
            <w:r w:rsidRPr="007B52DF">
              <w:rPr>
                <w:rFonts w:ascii="SimSun" w:eastAsia="SimSun" w:hAnsi="SimSun" w:cs="SimSun" w:hint="eastAsia"/>
                <w:szCs w:val="21"/>
              </w:rPr>
              <w:t>但是延期最长不得超过一年</w:t>
            </w:r>
            <w:r w:rsidRPr="007B52DF">
              <w:rPr>
                <w:rFonts w:ascii="SimSun" w:eastAsia="SimSun" w:hAnsi="SimSun" w:cs="Malgun Gothic" w:hint="eastAsia"/>
                <w:szCs w:val="21"/>
              </w:rPr>
              <w:t>。</w:t>
            </w:r>
            <w:r w:rsidRPr="007B52DF">
              <w:rPr>
                <w:rFonts w:ascii="SimSun" w:eastAsia="SimSun" w:hAnsi="SimSun" w:cs="SimSun" w:hint="eastAsia"/>
                <w:szCs w:val="21"/>
              </w:rPr>
              <w:t>如果期满仍未加工成品复出口或者转为进口的</w:t>
            </w:r>
            <w:r w:rsidRPr="007B52DF">
              <w:rPr>
                <w:rFonts w:ascii="SimSun" w:eastAsia="SimSun" w:hAnsi="SimSun" w:cs="Malgun Gothic" w:hint="eastAsia"/>
                <w:szCs w:val="21"/>
              </w:rPr>
              <w:t>，</w:t>
            </w:r>
            <w:r w:rsidRPr="007B52DF">
              <w:rPr>
                <w:rFonts w:ascii="SimSun" w:eastAsia="SimSun" w:hAnsi="SimSun" w:cs="SimSun" w:hint="eastAsia"/>
                <w:szCs w:val="21"/>
              </w:rPr>
              <w:t>由海关按照有关规定依法处理</w:t>
            </w:r>
            <w:r w:rsidRPr="007B52DF">
              <w:rPr>
                <w:rFonts w:ascii="SimSun" w:eastAsia="SimSun" w:hAnsi="SimSun" w:cs="Malgun Gothic" w:hint="eastAsia"/>
                <w:szCs w:val="21"/>
              </w:rPr>
              <w:t>。”</w:t>
            </w:r>
          </w:p>
          <w:p w:rsidR="009311A3" w:rsidRPr="009311A3" w:rsidRDefault="009311A3" w:rsidP="009311A3">
            <w:pPr>
              <w:wordWrap w:val="0"/>
              <w:autoSpaceDN w:val="0"/>
              <w:adjustRightInd w:val="0"/>
              <w:snapToGrid w:val="0"/>
              <w:spacing w:line="290" w:lineRule="atLeast"/>
              <w:ind w:firstLineChars="0" w:firstLine="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中华人民共和国海关关于异地加工贸易的管理办法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74</w:t>
            </w:r>
            <w:r w:rsidRPr="007B52DF">
              <w:rPr>
                <w:rFonts w:ascii="SimSun" w:eastAsia="SimSun" w:hAnsi="SimSun" w:cs="SimSun" w:hint="eastAsia"/>
                <w:szCs w:val="21"/>
              </w:rPr>
              <w:t>号发布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将第五条</w:t>
            </w:r>
            <w:r w:rsidRPr="007B52DF">
              <w:rPr>
                <w:rFonts w:ascii="SimSun" w:eastAsia="SimSun" w:hAnsi="SimSun" w:cs="Malgun Gothic" w:hint="eastAsia"/>
                <w:szCs w:val="21"/>
              </w:rPr>
              <w:t>“</w:t>
            </w:r>
            <w:r w:rsidRPr="007B52DF">
              <w:rPr>
                <w:rFonts w:ascii="SimSun" w:eastAsia="SimSun" w:hAnsi="SimSun" w:cs="SimSun" w:hint="eastAsia"/>
                <w:szCs w:val="21"/>
              </w:rPr>
              <w:t>经营单位开展异地加工贸易</w:t>
            </w:r>
            <w:r w:rsidRPr="007B52DF">
              <w:rPr>
                <w:rFonts w:ascii="SimSun" w:eastAsia="SimSun" w:hAnsi="SimSun" w:cs="Malgun Gothic" w:hint="eastAsia"/>
                <w:szCs w:val="21"/>
              </w:rPr>
              <w:t>，</w:t>
            </w:r>
            <w:r w:rsidRPr="007B52DF">
              <w:rPr>
                <w:rFonts w:ascii="SimSun" w:eastAsia="SimSun" w:hAnsi="SimSun" w:cs="SimSun" w:hint="eastAsia"/>
                <w:szCs w:val="21"/>
              </w:rPr>
              <w:t>须凭其所在地外经贸主管部门核发的</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和加工企业所在地外经贸主管部门出具的</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填制</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中华人民共和国海关异地加工贸易申请表</w:t>
            </w:r>
            <w:r w:rsidRPr="007B52DF">
              <w:rPr>
                <w:rFonts w:ascii="SimSun" w:eastAsia="SimSun" w:hAnsi="SimSun" w:cs="Malgun Gothic" w:hint="eastAsia"/>
                <w:szCs w:val="21"/>
              </w:rPr>
              <w:t>》（</w:t>
            </w:r>
            <w:r w:rsidRPr="007B52DF">
              <w:rPr>
                <w:rFonts w:ascii="SimSun" w:eastAsia="SimSun" w:hAnsi="SimSun" w:cs="SimSun" w:hint="eastAsia"/>
                <w:szCs w:val="21"/>
              </w:rPr>
              <w:t>格式见附件</w:t>
            </w:r>
            <w:r w:rsidRPr="007B52DF">
              <w:rPr>
                <w:rFonts w:ascii="SimSun" w:eastAsia="SimSun" w:hAnsi="SimSun" w:hint="eastAsia"/>
                <w:szCs w:val="21"/>
              </w:rPr>
              <w:t>1，</w:t>
            </w:r>
            <w:r w:rsidRPr="007B52DF">
              <w:rPr>
                <w:rFonts w:ascii="SimSun" w:eastAsia="SimSun" w:hAnsi="SimSun" w:cs="SimSun" w:hint="eastAsia"/>
                <w:szCs w:val="21"/>
              </w:rPr>
              <w:t>以下简称</w:t>
            </w:r>
            <w:r w:rsidRPr="007B52DF">
              <w:rPr>
                <w:rFonts w:ascii="SimSun" w:eastAsia="SimSun" w:hAnsi="SimSun" w:cs="Malgun Gothic" w:hint="eastAsia"/>
                <w:szCs w:val="21"/>
              </w:rPr>
              <w:lastRenderedPageBreak/>
              <w:t>《</w:t>
            </w:r>
            <w:r w:rsidRPr="007B52DF">
              <w:rPr>
                <w:rFonts w:ascii="SimSun" w:eastAsia="SimSun" w:hAnsi="SimSun" w:cs="SimSun" w:hint="eastAsia"/>
                <w:szCs w:val="21"/>
              </w:rPr>
              <w:t>申请表</w:t>
            </w:r>
            <w:r w:rsidRPr="007B52DF">
              <w:rPr>
                <w:rFonts w:ascii="SimSun" w:eastAsia="SimSun" w:hAnsi="SimSun" w:cs="Malgun Gothic" w:hint="eastAsia"/>
                <w:szCs w:val="21"/>
              </w:rPr>
              <w:t>》），</w:t>
            </w:r>
            <w:r w:rsidRPr="007B52DF">
              <w:rPr>
                <w:rFonts w:ascii="SimSun" w:eastAsia="SimSun" w:hAnsi="SimSun" w:cs="SimSun" w:hint="eastAsia"/>
                <w:szCs w:val="21"/>
              </w:rPr>
              <w:t>向经营单位主管海关提出异地加工申请</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经营单位开展异地加工贸易</w:t>
            </w:r>
            <w:r w:rsidRPr="007B52DF">
              <w:rPr>
                <w:rFonts w:ascii="SimSun" w:eastAsia="SimSun" w:hAnsi="SimSun" w:cs="Malgun Gothic" w:hint="eastAsia"/>
                <w:szCs w:val="21"/>
              </w:rPr>
              <w:t>，</w:t>
            </w:r>
            <w:r w:rsidRPr="007B52DF">
              <w:rPr>
                <w:rFonts w:ascii="SimSun" w:eastAsia="SimSun" w:hAnsi="SimSun" w:cs="SimSun" w:hint="eastAsia"/>
                <w:szCs w:val="21"/>
              </w:rPr>
              <w:t>应当凭其所在地外经贸主管部门核发的</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和加工企业所在地外经贸主管部门出具的</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填制</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中华人民共和国海关异地加工贸易申报表</w:t>
            </w:r>
            <w:r w:rsidRPr="007B52DF">
              <w:rPr>
                <w:rFonts w:ascii="SimSun" w:eastAsia="SimSun" w:hAnsi="SimSun" w:cs="Malgun Gothic" w:hint="eastAsia"/>
                <w:szCs w:val="21"/>
              </w:rPr>
              <w:t>》（</w:t>
            </w:r>
            <w:r w:rsidRPr="007B52DF">
              <w:rPr>
                <w:rFonts w:ascii="SimSun" w:eastAsia="SimSun" w:hAnsi="SimSun" w:cs="SimSun" w:hint="eastAsia"/>
                <w:szCs w:val="21"/>
              </w:rPr>
              <w:t>格式见附件</w:t>
            </w:r>
            <w:r w:rsidRPr="007B52DF">
              <w:rPr>
                <w:rFonts w:ascii="SimSun" w:eastAsia="SimSun" w:hAnsi="SimSun" w:hint="eastAsia"/>
                <w:szCs w:val="21"/>
              </w:rPr>
              <w:t>1，</w:t>
            </w:r>
            <w:r w:rsidRPr="007B52DF">
              <w:rPr>
                <w:rFonts w:ascii="SimSun" w:eastAsia="SimSun" w:hAnsi="SimSun" w:cs="SimSun" w:hint="eastAsia"/>
                <w:szCs w:val="21"/>
              </w:rPr>
              <w:t>以下简称</w:t>
            </w:r>
            <w:r w:rsidRPr="007B52DF">
              <w:rPr>
                <w:rFonts w:ascii="SimSun" w:eastAsia="SimSun" w:hAnsi="SimSun" w:cs="Malgun Gothic" w:hint="eastAsia"/>
                <w:szCs w:val="21"/>
              </w:rPr>
              <w:t>《</w:t>
            </w:r>
            <w:r w:rsidRPr="007B52DF">
              <w:rPr>
                <w:rFonts w:ascii="SimSun" w:eastAsia="SimSun" w:hAnsi="SimSun" w:cs="SimSun" w:hint="eastAsia"/>
                <w:szCs w:val="21"/>
              </w:rPr>
              <w:t>申报表</w:t>
            </w:r>
            <w:r w:rsidRPr="007B52DF">
              <w:rPr>
                <w:rFonts w:ascii="SimSun" w:eastAsia="SimSun" w:hAnsi="SimSun" w:cs="Malgun Gothic" w:hint="eastAsia"/>
                <w:szCs w:val="21"/>
              </w:rPr>
              <w:t>》），</w:t>
            </w:r>
            <w:r w:rsidRPr="007B52DF">
              <w:rPr>
                <w:rFonts w:ascii="SimSun" w:eastAsia="SimSun" w:hAnsi="SimSun" w:cs="SimSun" w:hint="eastAsia"/>
                <w:szCs w:val="21"/>
              </w:rPr>
              <w:t>向经营单位主管海关办理异地加工手续</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将第六条</w:t>
            </w:r>
            <w:r w:rsidRPr="007B52DF">
              <w:rPr>
                <w:rFonts w:ascii="SimSun" w:eastAsia="SimSun" w:hAnsi="SimSun" w:cs="Malgun Gothic" w:hint="eastAsia"/>
                <w:szCs w:val="21"/>
              </w:rPr>
              <w:t>“</w:t>
            </w:r>
            <w:r w:rsidRPr="007B52DF">
              <w:rPr>
                <w:rFonts w:ascii="SimSun" w:eastAsia="SimSun" w:hAnsi="SimSun" w:cs="SimSun" w:hint="eastAsia"/>
                <w:szCs w:val="21"/>
              </w:rPr>
              <w:t>经营单位主管海关在核准其异地加工申请时</w:t>
            </w:r>
            <w:r w:rsidRPr="007B52DF">
              <w:rPr>
                <w:rFonts w:ascii="SimSun" w:eastAsia="SimSun" w:hAnsi="SimSun" w:cs="Malgun Gothic" w:hint="eastAsia"/>
                <w:szCs w:val="21"/>
              </w:rPr>
              <w:t>，</w:t>
            </w:r>
            <w:r w:rsidRPr="007B52DF">
              <w:rPr>
                <w:rFonts w:ascii="SimSun" w:eastAsia="SimSun" w:hAnsi="SimSun" w:cs="SimSun" w:hint="eastAsia"/>
                <w:szCs w:val="21"/>
              </w:rPr>
              <w:t>对于办理过异地加工贸易业务的经营单位</w:t>
            </w:r>
            <w:r w:rsidRPr="007B52DF">
              <w:rPr>
                <w:rFonts w:ascii="SimSun" w:eastAsia="SimSun" w:hAnsi="SimSun" w:cs="Malgun Gothic" w:hint="eastAsia"/>
                <w:szCs w:val="21"/>
              </w:rPr>
              <w:t>，</w:t>
            </w:r>
            <w:r w:rsidRPr="007B52DF">
              <w:rPr>
                <w:rFonts w:ascii="SimSun" w:eastAsia="SimSun" w:hAnsi="SimSun" w:cs="SimSun" w:hint="eastAsia"/>
                <w:szCs w:val="21"/>
              </w:rPr>
              <w:t>须查阅由加工企业主管海关反馈的</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中华人民共和国海关异地加工贸易回执</w:t>
            </w:r>
            <w:r w:rsidRPr="007B52DF">
              <w:rPr>
                <w:rFonts w:ascii="SimSun" w:eastAsia="SimSun" w:hAnsi="SimSun" w:cs="Malgun Gothic" w:hint="eastAsia"/>
                <w:szCs w:val="21"/>
              </w:rPr>
              <w:t>》（</w:t>
            </w:r>
            <w:r w:rsidRPr="007B52DF">
              <w:rPr>
                <w:rFonts w:ascii="SimSun" w:eastAsia="SimSun" w:hAnsi="SimSun" w:cs="SimSun" w:hint="eastAsia"/>
                <w:szCs w:val="21"/>
              </w:rPr>
              <w:t>格式见附件</w:t>
            </w:r>
            <w:r w:rsidRPr="007B52DF">
              <w:rPr>
                <w:rFonts w:ascii="SimSun" w:eastAsia="SimSun" w:hAnsi="SimSun" w:hint="eastAsia"/>
                <w:szCs w:val="21"/>
              </w:rPr>
              <w:t>2，</w:t>
            </w:r>
            <w:r w:rsidRPr="007B52DF">
              <w:rPr>
                <w:rFonts w:ascii="SimSun" w:eastAsia="SimSun" w:hAnsi="SimSun" w:cs="SimSun" w:hint="eastAsia"/>
                <w:szCs w:val="21"/>
              </w:rPr>
              <w:t>以下简称</w:t>
            </w:r>
            <w:r w:rsidRPr="007B52DF">
              <w:rPr>
                <w:rFonts w:ascii="SimSun" w:eastAsia="SimSun" w:hAnsi="SimSun" w:cs="Malgun Gothic" w:hint="eastAsia"/>
                <w:szCs w:val="21"/>
              </w:rPr>
              <w:t>《</w:t>
            </w:r>
            <w:r w:rsidRPr="007B52DF">
              <w:rPr>
                <w:rFonts w:ascii="SimSun" w:eastAsia="SimSun" w:hAnsi="SimSun" w:cs="SimSun" w:hint="eastAsia"/>
                <w:szCs w:val="21"/>
              </w:rPr>
              <w:t>回执</w:t>
            </w:r>
            <w:r w:rsidRPr="007B52DF">
              <w:rPr>
                <w:rFonts w:ascii="SimSun" w:eastAsia="SimSun" w:hAnsi="SimSun" w:cs="Malgun Gothic" w:hint="eastAsia"/>
                <w:szCs w:val="21"/>
              </w:rPr>
              <w:t>》）。</w:t>
            </w:r>
            <w:r w:rsidRPr="007B52DF">
              <w:rPr>
                <w:rFonts w:ascii="SimSun" w:eastAsia="SimSun" w:hAnsi="SimSun" w:cs="SimSun" w:hint="eastAsia"/>
                <w:szCs w:val="21"/>
              </w:rPr>
              <w:t>经核实合同执行情况正常的</w:t>
            </w:r>
            <w:r w:rsidRPr="007B52DF">
              <w:rPr>
                <w:rFonts w:ascii="SimSun" w:eastAsia="SimSun" w:hAnsi="SimSun" w:cs="Malgun Gothic" w:hint="eastAsia"/>
                <w:szCs w:val="21"/>
              </w:rPr>
              <w:t>，</w:t>
            </w:r>
            <w:r w:rsidRPr="007B52DF">
              <w:rPr>
                <w:rFonts w:ascii="SimSun" w:eastAsia="SimSun" w:hAnsi="SimSun" w:cs="SimSun" w:hint="eastAsia"/>
                <w:szCs w:val="21"/>
              </w:rPr>
              <w:t>在</w:t>
            </w:r>
            <w:r w:rsidRPr="007B52DF">
              <w:rPr>
                <w:rFonts w:ascii="SimSun" w:eastAsia="SimSun" w:hAnsi="SimSun" w:cs="Malgun Gothic" w:hint="eastAsia"/>
                <w:szCs w:val="21"/>
              </w:rPr>
              <w:t>《</w:t>
            </w:r>
            <w:r w:rsidRPr="007B52DF">
              <w:rPr>
                <w:rFonts w:ascii="SimSun" w:eastAsia="SimSun" w:hAnsi="SimSun" w:cs="SimSun" w:hint="eastAsia"/>
                <w:szCs w:val="21"/>
              </w:rPr>
              <w:t>申请表</w:t>
            </w:r>
            <w:r w:rsidRPr="007B52DF">
              <w:rPr>
                <w:rFonts w:ascii="SimSun" w:eastAsia="SimSun" w:hAnsi="SimSun" w:cs="Malgun Gothic" w:hint="eastAsia"/>
                <w:szCs w:val="21"/>
              </w:rPr>
              <w:t>》（</w:t>
            </w:r>
            <w:r w:rsidRPr="007B52DF">
              <w:rPr>
                <w:rFonts w:ascii="SimSun" w:eastAsia="SimSun" w:hAnsi="SimSun" w:cs="SimSun" w:hint="eastAsia"/>
                <w:szCs w:val="21"/>
              </w:rPr>
              <w:t>一式二联</w:t>
            </w:r>
            <w:r w:rsidRPr="007B52DF">
              <w:rPr>
                <w:rFonts w:ascii="SimSun" w:eastAsia="SimSun" w:hAnsi="SimSun" w:cs="Malgun Gothic" w:hint="eastAsia"/>
                <w:szCs w:val="21"/>
              </w:rPr>
              <w:t>）</w:t>
            </w:r>
            <w:r w:rsidRPr="007B52DF">
              <w:rPr>
                <w:rFonts w:ascii="SimSun" w:eastAsia="SimSun" w:hAnsi="SimSun" w:cs="SimSun" w:hint="eastAsia"/>
                <w:szCs w:val="21"/>
              </w:rPr>
              <w:t>内批注签章</w:t>
            </w:r>
            <w:r w:rsidRPr="007B52DF">
              <w:rPr>
                <w:rFonts w:ascii="SimSun" w:eastAsia="SimSun" w:hAnsi="SimSun" w:cs="Malgun Gothic" w:hint="eastAsia"/>
                <w:szCs w:val="21"/>
              </w:rPr>
              <w:t>，</w:t>
            </w:r>
            <w:r w:rsidRPr="007B52DF">
              <w:rPr>
                <w:rFonts w:ascii="SimSun" w:eastAsia="SimSun" w:hAnsi="SimSun" w:cs="SimSun" w:hint="eastAsia"/>
                <w:szCs w:val="21"/>
              </w:rPr>
              <w:t>与</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一并制作关封</w:t>
            </w:r>
            <w:r w:rsidRPr="007B52DF">
              <w:rPr>
                <w:rFonts w:ascii="SimSun" w:eastAsia="SimSun" w:hAnsi="SimSun" w:cs="Malgun Gothic" w:hint="eastAsia"/>
                <w:szCs w:val="21"/>
              </w:rPr>
              <w:t>，</w:t>
            </w:r>
            <w:r w:rsidRPr="007B52DF">
              <w:rPr>
                <w:rFonts w:ascii="SimSun" w:eastAsia="SimSun" w:hAnsi="SimSun" w:cs="SimSun" w:hint="eastAsia"/>
                <w:szCs w:val="21"/>
              </w:rPr>
              <w:t>交经营单位凭以向加工企业主管海关办理合同登记备案</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经营单位主管海关在办理异地加工手续时</w:t>
            </w:r>
            <w:r w:rsidRPr="007B52DF">
              <w:rPr>
                <w:rFonts w:ascii="SimSun" w:eastAsia="SimSun" w:hAnsi="SimSun" w:cs="Malgun Gothic" w:hint="eastAsia"/>
                <w:szCs w:val="21"/>
              </w:rPr>
              <w:t>，</w:t>
            </w:r>
            <w:r w:rsidRPr="007B52DF">
              <w:rPr>
                <w:rFonts w:ascii="SimSun" w:eastAsia="SimSun" w:hAnsi="SimSun" w:cs="SimSun" w:hint="eastAsia"/>
                <w:szCs w:val="21"/>
              </w:rPr>
              <w:t>对于办理过异地加工贸易业务的经营单位</w:t>
            </w:r>
            <w:r w:rsidRPr="007B52DF">
              <w:rPr>
                <w:rFonts w:ascii="SimSun" w:eastAsia="SimSun" w:hAnsi="SimSun" w:cs="Malgun Gothic" w:hint="eastAsia"/>
                <w:szCs w:val="21"/>
              </w:rPr>
              <w:t>，</w:t>
            </w:r>
            <w:r w:rsidRPr="007B52DF">
              <w:rPr>
                <w:rFonts w:ascii="SimSun" w:eastAsia="SimSun" w:hAnsi="SimSun" w:cs="SimSun" w:hint="eastAsia"/>
                <w:szCs w:val="21"/>
              </w:rPr>
              <w:t>应当查阅由加工企业主管海关反馈的</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中华人民共和国海关异地加工贸易回执</w:t>
            </w:r>
            <w:r w:rsidRPr="007B52DF">
              <w:rPr>
                <w:rFonts w:ascii="SimSun" w:eastAsia="SimSun" w:hAnsi="SimSun" w:cs="Malgun Gothic" w:hint="eastAsia"/>
                <w:szCs w:val="21"/>
              </w:rPr>
              <w:t>》（</w:t>
            </w:r>
            <w:r w:rsidRPr="007B52DF">
              <w:rPr>
                <w:rFonts w:ascii="SimSun" w:eastAsia="SimSun" w:hAnsi="SimSun" w:cs="SimSun" w:hint="eastAsia"/>
                <w:szCs w:val="21"/>
              </w:rPr>
              <w:t>格式见附件</w:t>
            </w:r>
            <w:r w:rsidRPr="007B52DF">
              <w:rPr>
                <w:rFonts w:ascii="SimSun" w:eastAsia="SimSun" w:hAnsi="SimSun" w:hint="eastAsia"/>
                <w:szCs w:val="21"/>
              </w:rPr>
              <w:t>2，</w:t>
            </w:r>
            <w:r w:rsidRPr="007B52DF">
              <w:rPr>
                <w:rFonts w:ascii="SimSun" w:eastAsia="SimSun" w:hAnsi="SimSun" w:cs="SimSun" w:hint="eastAsia"/>
                <w:szCs w:val="21"/>
              </w:rPr>
              <w:t>以下简称</w:t>
            </w:r>
            <w:r w:rsidRPr="007B52DF">
              <w:rPr>
                <w:rFonts w:ascii="SimSun" w:eastAsia="SimSun" w:hAnsi="SimSun" w:cs="Malgun Gothic" w:hint="eastAsia"/>
                <w:szCs w:val="21"/>
              </w:rPr>
              <w:t>《</w:t>
            </w:r>
            <w:r w:rsidRPr="007B52DF">
              <w:rPr>
                <w:rFonts w:ascii="SimSun" w:eastAsia="SimSun" w:hAnsi="SimSun" w:cs="SimSun" w:hint="eastAsia"/>
                <w:szCs w:val="21"/>
              </w:rPr>
              <w:t>回执</w:t>
            </w:r>
            <w:r w:rsidRPr="007B52DF">
              <w:rPr>
                <w:rFonts w:ascii="SimSun" w:eastAsia="SimSun" w:hAnsi="SimSun" w:cs="Malgun Gothic" w:hint="eastAsia"/>
                <w:szCs w:val="21"/>
              </w:rPr>
              <w:t>》）。</w:t>
            </w:r>
            <w:r w:rsidRPr="007B52DF">
              <w:rPr>
                <w:rFonts w:ascii="SimSun" w:eastAsia="SimSun" w:hAnsi="SimSun" w:cs="SimSun" w:hint="eastAsia"/>
                <w:szCs w:val="21"/>
              </w:rPr>
              <w:t>经核实合同执行情况正常的</w:t>
            </w:r>
            <w:r w:rsidRPr="007B52DF">
              <w:rPr>
                <w:rFonts w:ascii="SimSun" w:eastAsia="SimSun" w:hAnsi="SimSun" w:cs="Malgun Gothic" w:hint="eastAsia"/>
                <w:szCs w:val="21"/>
              </w:rPr>
              <w:t>，</w:t>
            </w:r>
            <w:r w:rsidRPr="007B52DF">
              <w:rPr>
                <w:rFonts w:ascii="SimSun" w:eastAsia="SimSun" w:hAnsi="SimSun" w:cs="SimSun" w:hint="eastAsia"/>
                <w:szCs w:val="21"/>
              </w:rPr>
              <w:t>在</w:t>
            </w:r>
            <w:r w:rsidRPr="007B52DF">
              <w:rPr>
                <w:rFonts w:ascii="SimSun" w:eastAsia="SimSun" w:hAnsi="SimSun" w:cs="Malgun Gothic" w:hint="eastAsia"/>
                <w:szCs w:val="21"/>
              </w:rPr>
              <w:t>《</w:t>
            </w:r>
            <w:r w:rsidRPr="007B52DF">
              <w:rPr>
                <w:rFonts w:ascii="SimSun" w:eastAsia="SimSun" w:hAnsi="SimSun" w:cs="SimSun" w:hint="eastAsia"/>
                <w:szCs w:val="21"/>
              </w:rPr>
              <w:t>申报表</w:t>
            </w:r>
            <w:r w:rsidRPr="007B52DF">
              <w:rPr>
                <w:rFonts w:ascii="SimSun" w:eastAsia="SimSun" w:hAnsi="SimSun" w:cs="Malgun Gothic" w:hint="eastAsia"/>
                <w:szCs w:val="21"/>
              </w:rPr>
              <w:t>》（</w:t>
            </w:r>
            <w:r w:rsidRPr="007B52DF">
              <w:rPr>
                <w:rFonts w:ascii="SimSun" w:eastAsia="SimSun" w:hAnsi="SimSun" w:cs="SimSun" w:hint="eastAsia"/>
                <w:szCs w:val="21"/>
              </w:rPr>
              <w:t>一式二联</w:t>
            </w:r>
            <w:r w:rsidRPr="007B52DF">
              <w:rPr>
                <w:rFonts w:ascii="SimSun" w:eastAsia="SimSun" w:hAnsi="SimSun" w:cs="Malgun Gothic" w:hint="eastAsia"/>
                <w:szCs w:val="21"/>
              </w:rPr>
              <w:t>）</w:t>
            </w:r>
            <w:r w:rsidRPr="007B52DF">
              <w:rPr>
                <w:rFonts w:ascii="SimSun" w:eastAsia="SimSun" w:hAnsi="SimSun" w:cs="SimSun" w:hint="eastAsia"/>
                <w:szCs w:val="21"/>
              </w:rPr>
              <w:t>内批注签章</w:t>
            </w:r>
            <w:r w:rsidRPr="007B52DF">
              <w:rPr>
                <w:rFonts w:ascii="SimSun" w:eastAsia="SimSun" w:hAnsi="SimSun" w:cs="Malgun Gothic" w:hint="eastAsia"/>
                <w:szCs w:val="21"/>
              </w:rPr>
              <w:t>，</w:t>
            </w:r>
            <w:r w:rsidRPr="007B52DF">
              <w:rPr>
                <w:rFonts w:ascii="SimSun" w:eastAsia="SimSun" w:hAnsi="SimSun" w:cs="SimSun" w:hint="eastAsia"/>
                <w:szCs w:val="21"/>
              </w:rPr>
              <w:t>与</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一并制作关封</w:t>
            </w:r>
            <w:r w:rsidRPr="007B52DF">
              <w:rPr>
                <w:rFonts w:ascii="SimSun" w:eastAsia="SimSun" w:hAnsi="SimSun" w:cs="Malgun Gothic" w:hint="eastAsia"/>
                <w:szCs w:val="21"/>
              </w:rPr>
              <w:t>，</w:t>
            </w:r>
            <w:r w:rsidRPr="007B52DF">
              <w:rPr>
                <w:rFonts w:ascii="SimSun" w:eastAsia="SimSun" w:hAnsi="SimSun" w:cs="SimSun" w:hint="eastAsia"/>
                <w:szCs w:val="21"/>
              </w:rPr>
              <w:t>交经营单位凭以向加工企业主管海关办理手册设立手续</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将第七条</w:t>
            </w:r>
            <w:r w:rsidRPr="007B52DF">
              <w:rPr>
                <w:rFonts w:ascii="SimSun" w:eastAsia="SimSun" w:hAnsi="SimSun" w:cs="Malgun Gothic" w:hint="eastAsia"/>
                <w:szCs w:val="21"/>
              </w:rPr>
              <w:t>“</w:t>
            </w:r>
            <w:r w:rsidRPr="007B52DF">
              <w:rPr>
                <w:rFonts w:ascii="SimSun" w:eastAsia="SimSun" w:hAnsi="SimSun" w:cs="SimSun" w:hint="eastAsia"/>
                <w:szCs w:val="21"/>
              </w:rPr>
              <w:t>加工企业主管海关凭经营单位提供的</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委托加工合同</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申请表</w:t>
            </w:r>
            <w:r w:rsidRPr="007B52DF">
              <w:rPr>
                <w:rFonts w:ascii="SimSun" w:eastAsia="SimSun" w:hAnsi="SimSun" w:cs="Malgun Gothic" w:hint="eastAsia"/>
                <w:szCs w:val="21"/>
              </w:rPr>
              <w:t>》</w:t>
            </w:r>
            <w:r w:rsidRPr="007B52DF">
              <w:rPr>
                <w:rFonts w:ascii="SimSun" w:eastAsia="SimSun" w:hAnsi="SimSun" w:cs="SimSun" w:hint="eastAsia"/>
                <w:szCs w:val="21"/>
              </w:rPr>
              <w:t>及其他有关单证办理合同登记备案</w:t>
            </w:r>
            <w:r w:rsidRPr="007B52DF">
              <w:rPr>
                <w:rFonts w:ascii="SimSun" w:eastAsia="SimSun" w:hAnsi="SimSun" w:cs="Malgun Gothic" w:hint="eastAsia"/>
                <w:szCs w:val="21"/>
              </w:rPr>
              <w:t>。</w:t>
            </w:r>
            <w:r w:rsidRPr="007B52DF">
              <w:rPr>
                <w:rFonts w:ascii="SimSun" w:eastAsia="SimSun" w:hAnsi="SimSun" w:cs="SimSun" w:hint="eastAsia"/>
                <w:szCs w:val="21"/>
              </w:rPr>
              <w:t>如由加工企业向海关办理合同备案手续的</w:t>
            </w:r>
            <w:r w:rsidRPr="007B52DF">
              <w:rPr>
                <w:rFonts w:ascii="SimSun" w:eastAsia="SimSun" w:hAnsi="SimSun" w:cs="Malgun Gothic" w:hint="eastAsia"/>
                <w:szCs w:val="21"/>
              </w:rPr>
              <w:t>，</w:t>
            </w:r>
            <w:r w:rsidRPr="007B52DF">
              <w:rPr>
                <w:rFonts w:ascii="SimSun" w:eastAsia="SimSun" w:hAnsi="SimSun" w:cs="SimSun" w:hint="eastAsia"/>
                <w:szCs w:val="21"/>
              </w:rPr>
              <w:t>必须持有经营单位出具的委托书</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加工企业主管海关凭经营单位提供的</w:t>
            </w:r>
            <w:r w:rsidRPr="007B52DF">
              <w:rPr>
                <w:rFonts w:ascii="SimSun" w:eastAsia="SimSun" w:hAnsi="SimSun" w:cs="Malgun Gothic" w:hint="eastAsia"/>
                <w:szCs w:val="21"/>
              </w:rPr>
              <w:t>《</w:t>
            </w:r>
            <w:r w:rsidRPr="007B52DF">
              <w:rPr>
                <w:rFonts w:ascii="SimSun" w:eastAsia="SimSun" w:hAnsi="SimSun" w:cs="SimSun" w:hint="eastAsia"/>
                <w:szCs w:val="21"/>
              </w:rPr>
              <w:t>加工贸易业务批准证</w:t>
            </w:r>
            <w:r w:rsidRPr="007B52DF">
              <w:rPr>
                <w:rFonts w:ascii="SimSun" w:eastAsia="SimSun" w:hAnsi="SimSun" w:cs="Malgun Gothic" w:hint="eastAsia"/>
                <w:szCs w:val="21"/>
              </w:rPr>
              <w:t>》、</w:t>
            </w:r>
            <w:r w:rsidRPr="007B52DF">
              <w:rPr>
                <w:rFonts w:ascii="SimSun" w:eastAsia="SimSun" w:hAnsi="SimSun" w:cs="SimSun" w:hint="eastAsia"/>
                <w:szCs w:val="21"/>
              </w:rPr>
              <w:t>委托加工合同</w:t>
            </w:r>
            <w:r w:rsidRPr="007B52DF">
              <w:rPr>
                <w:rFonts w:ascii="SimSun" w:eastAsia="SimSun" w:hAnsi="SimSun" w:cs="Malgun Gothic" w:hint="eastAsia"/>
                <w:szCs w:val="21"/>
              </w:rPr>
              <w:t>、《</w:t>
            </w:r>
            <w:r w:rsidRPr="007B52DF">
              <w:rPr>
                <w:rFonts w:ascii="SimSun" w:eastAsia="SimSun" w:hAnsi="SimSun" w:cs="SimSun" w:hint="eastAsia"/>
                <w:szCs w:val="21"/>
              </w:rPr>
              <w:t>加工贸易加工企业生产能力证明</w:t>
            </w:r>
            <w:r w:rsidRPr="007B52DF">
              <w:rPr>
                <w:rFonts w:ascii="SimSun" w:eastAsia="SimSun" w:hAnsi="SimSun" w:cs="Malgun Gothic" w:hint="eastAsia"/>
                <w:szCs w:val="21"/>
              </w:rPr>
              <w:t>》、《</w:t>
            </w:r>
            <w:r w:rsidRPr="007B52DF">
              <w:rPr>
                <w:rFonts w:ascii="SimSun" w:eastAsia="SimSun" w:hAnsi="SimSun" w:cs="SimSun" w:hint="eastAsia"/>
                <w:szCs w:val="21"/>
              </w:rPr>
              <w:t>申报表</w:t>
            </w:r>
            <w:r w:rsidRPr="007B52DF">
              <w:rPr>
                <w:rFonts w:ascii="SimSun" w:eastAsia="SimSun" w:hAnsi="SimSun" w:cs="Malgun Gothic" w:hint="eastAsia"/>
                <w:szCs w:val="21"/>
              </w:rPr>
              <w:t>》</w:t>
            </w:r>
            <w:r w:rsidRPr="007B52DF">
              <w:rPr>
                <w:rFonts w:ascii="SimSun" w:eastAsia="SimSun" w:hAnsi="SimSun" w:cs="SimSun" w:hint="eastAsia"/>
                <w:szCs w:val="21"/>
              </w:rPr>
              <w:t>及其他有关单证办理手册设立手续</w:t>
            </w:r>
            <w:r w:rsidRPr="007B52DF">
              <w:rPr>
                <w:rFonts w:ascii="SimSun" w:eastAsia="SimSun" w:hAnsi="SimSun" w:cs="Malgun Gothic" w:hint="eastAsia"/>
                <w:szCs w:val="21"/>
              </w:rPr>
              <w:t>。</w:t>
            </w:r>
            <w:r w:rsidRPr="007B52DF">
              <w:rPr>
                <w:rFonts w:ascii="SimSun" w:eastAsia="SimSun" w:hAnsi="SimSun" w:cs="SimSun" w:hint="eastAsia"/>
                <w:szCs w:val="21"/>
              </w:rPr>
              <w:t>如果由加工企业向海关办理手册设立手续的</w:t>
            </w:r>
            <w:r w:rsidRPr="007B52DF">
              <w:rPr>
                <w:rFonts w:ascii="SimSun" w:eastAsia="SimSun" w:hAnsi="SimSun" w:cs="Malgun Gothic" w:hint="eastAsia"/>
                <w:szCs w:val="21"/>
              </w:rPr>
              <w:t>，</w:t>
            </w:r>
            <w:r w:rsidRPr="007B52DF">
              <w:rPr>
                <w:rFonts w:ascii="SimSun" w:eastAsia="SimSun" w:hAnsi="SimSun" w:cs="SimSun" w:hint="eastAsia"/>
                <w:szCs w:val="21"/>
              </w:rPr>
              <w:lastRenderedPageBreak/>
              <w:t>应当持有经营单位出具的委托书</w:t>
            </w:r>
            <w:r w:rsidRPr="007B52DF">
              <w:rPr>
                <w:rFonts w:ascii="SimSun" w:eastAsia="SimSun" w:hAnsi="SimSun" w:cs="Malgun Gothic" w:hint="eastAsia"/>
                <w:szCs w:val="21"/>
              </w:rPr>
              <w:t>。”</w:t>
            </w:r>
          </w:p>
          <w:p w:rsidR="003F0E61" w:rsidRDefault="003F0E61" w:rsidP="009311A3">
            <w:pPr>
              <w:wordWrap w:val="0"/>
              <w:autoSpaceDN w:val="0"/>
              <w:adjustRightInd w:val="0"/>
              <w:snapToGrid w:val="0"/>
              <w:spacing w:line="290" w:lineRule="atLeast"/>
              <w:ind w:firstLineChars="0" w:firstLine="450"/>
              <w:jc w:val="both"/>
              <w:rPr>
                <w:rFonts w:ascii="SimSun" w:hAnsi="SimSun" w:cs="Malgun Gothic"/>
                <w:szCs w:val="21"/>
              </w:rPr>
            </w:pPr>
            <w:r w:rsidRPr="007B52DF">
              <w:rPr>
                <w:rFonts w:ascii="SimSun" w:eastAsia="SimSun" w:hAnsi="SimSun" w:hint="eastAsia"/>
                <w:szCs w:val="21"/>
              </w:rPr>
              <w:t>（</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将附件中</w:t>
            </w:r>
            <w:r w:rsidRPr="007B52DF">
              <w:rPr>
                <w:rFonts w:ascii="SimSun" w:eastAsia="SimSun" w:hAnsi="SimSun" w:cs="Malgun Gothic" w:hint="eastAsia"/>
                <w:szCs w:val="21"/>
              </w:rPr>
              <w:t>“</w:t>
            </w:r>
            <w:r w:rsidRPr="007B52DF">
              <w:rPr>
                <w:rFonts w:ascii="SimSun" w:eastAsia="SimSun" w:hAnsi="SimSun" w:cs="SimSun" w:hint="eastAsia"/>
                <w:szCs w:val="21"/>
              </w:rPr>
              <w:t>申请表</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申报表</w:t>
            </w:r>
            <w:r w:rsidRPr="007B52DF">
              <w:rPr>
                <w:rFonts w:ascii="SimSun" w:eastAsia="SimSun" w:hAnsi="SimSun" w:cs="Malgun Gothic" w:hint="eastAsia"/>
                <w:szCs w:val="21"/>
              </w:rPr>
              <w:t>”，“</w:t>
            </w:r>
            <w:r w:rsidRPr="007B52DF">
              <w:rPr>
                <w:rFonts w:ascii="SimSun" w:eastAsia="SimSun" w:hAnsi="SimSun" w:cs="SimSun" w:hint="eastAsia"/>
                <w:szCs w:val="21"/>
              </w:rPr>
              <w:t>办理了合同登记备案</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设立手册</w:t>
            </w:r>
            <w:r w:rsidRPr="007B52DF">
              <w:rPr>
                <w:rFonts w:ascii="SimSun" w:eastAsia="SimSun" w:hAnsi="SimSun" w:cs="Malgun Gothic" w:hint="eastAsia"/>
                <w:szCs w:val="21"/>
              </w:rPr>
              <w:t>”。</w:t>
            </w:r>
          </w:p>
          <w:p w:rsidR="009311A3" w:rsidRPr="009311A3" w:rsidRDefault="009311A3" w:rsidP="009311A3">
            <w:pPr>
              <w:wordWrap w:val="0"/>
              <w:autoSpaceDN w:val="0"/>
              <w:adjustRightInd w:val="0"/>
              <w:snapToGrid w:val="0"/>
              <w:spacing w:line="290" w:lineRule="atLeast"/>
              <w:ind w:firstLineChars="0" w:firstLine="45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中华人民共和国海关关于转关货物监管办法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89</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9311A3">
            <w:pPr>
              <w:wordWrap w:val="0"/>
              <w:autoSpaceDN w:val="0"/>
              <w:adjustRightInd w:val="0"/>
              <w:snapToGrid w:val="0"/>
              <w:spacing w:line="290" w:lineRule="atLeast"/>
              <w:ind w:firstLineChars="0" w:firstLine="450"/>
              <w:jc w:val="both"/>
              <w:rPr>
                <w:rFonts w:ascii="SimSun" w:hAnsi="SimSun" w:cs="Malgun Gothic"/>
                <w:szCs w:val="21"/>
                <w:lang w:eastAsia="ko-KR"/>
              </w:rPr>
            </w:pPr>
            <w:r w:rsidRPr="007B52DF">
              <w:rPr>
                <w:rFonts w:ascii="SimSun" w:eastAsia="SimSun" w:hAnsi="SimSun" w:cs="SimSun" w:hint="eastAsia"/>
                <w:szCs w:val="21"/>
              </w:rPr>
              <w:t>将第八条第一款的</w:t>
            </w:r>
            <w:r w:rsidRPr="007B52DF">
              <w:rPr>
                <w:rFonts w:ascii="SimSun" w:eastAsia="SimSun" w:hAnsi="SimSun" w:cs="Malgun Gothic" w:hint="eastAsia"/>
                <w:szCs w:val="21"/>
              </w:rPr>
              <w:t>“</w:t>
            </w:r>
            <w:r w:rsidRPr="007B52DF">
              <w:rPr>
                <w:rFonts w:ascii="SimSun" w:eastAsia="SimSun" w:hAnsi="SimSun" w:cs="SimSun" w:hint="eastAsia"/>
                <w:szCs w:val="21"/>
              </w:rPr>
              <w:t>转关货物申报的电子数据与书面单证具有同等的法律效力</w:t>
            </w:r>
            <w:r w:rsidRPr="007B52DF">
              <w:rPr>
                <w:rFonts w:ascii="SimSun" w:eastAsia="SimSun" w:hAnsi="SimSun" w:cs="Malgun Gothic" w:hint="eastAsia"/>
                <w:szCs w:val="21"/>
              </w:rPr>
              <w:t>。</w:t>
            </w:r>
            <w:r w:rsidRPr="007B52DF">
              <w:rPr>
                <w:rFonts w:ascii="SimSun" w:eastAsia="SimSun" w:hAnsi="SimSun" w:cs="SimSun" w:hint="eastAsia"/>
                <w:szCs w:val="21"/>
              </w:rPr>
              <w:t>对确因填报或传输错误的数据</w:t>
            </w:r>
            <w:r w:rsidRPr="007B52DF">
              <w:rPr>
                <w:rFonts w:ascii="SimSun" w:eastAsia="SimSun" w:hAnsi="SimSun" w:cs="Malgun Gothic" w:hint="eastAsia"/>
                <w:szCs w:val="21"/>
              </w:rPr>
              <w:t>，</w:t>
            </w:r>
            <w:r w:rsidRPr="007B52DF">
              <w:rPr>
                <w:rFonts w:ascii="SimSun" w:eastAsia="SimSun" w:hAnsi="SimSun" w:cs="SimSun" w:hint="eastAsia"/>
                <w:szCs w:val="21"/>
              </w:rPr>
              <w:t>有正当理由并经海关同意</w:t>
            </w:r>
            <w:r w:rsidRPr="007B52DF">
              <w:rPr>
                <w:rFonts w:ascii="SimSun" w:eastAsia="SimSun" w:hAnsi="SimSun" w:cs="Malgun Gothic" w:hint="eastAsia"/>
                <w:szCs w:val="21"/>
              </w:rPr>
              <w:t>，</w:t>
            </w:r>
            <w:r w:rsidRPr="007B52DF">
              <w:rPr>
                <w:rFonts w:ascii="SimSun" w:eastAsia="SimSun" w:hAnsi="SimSun" w:cs="SimSun" w:hint="eastAsia"/>
                <w:szCs w:val="21"/>
              </w:rPr>
              <w:t>可作修改或者撤销</w:t>
            </w:r>
            <w:r w:rsidRPr="007B52DF">
              <w:rPr>
                <w:rFonts w:ascii="SimSun" w:eastAsia="SimSun" w:hAnsi="SimSun" w:cs="Malgun Gothic" w:hint="eastAsia"/>
                <w:szCs w:val="21"/>
              </w:rPr>
              <w:t>。</w:t>
            </w:r>
            <w:r w:rsidRPr="007B52DF">
              <w:rPr>
                <w:rFonts w:ascii="SimSun" w:eastAsia="SimSun" w:hAnsi="SimSun" w:cs="SimSun" w:hint="eastAsia"/>
                <w:szCs w:val="21"/>
              </w:rPr>
              <w:t>对海关已决定查验的转关货物</w:t>
            </w:r>
            <w:r w:rsidRPr="007B52DF">
              <w:rPr>
                <w:rFonts w:ascii="SimSun" w:eastAsia="SimSun" w:hAnsi="SimSun" w:cs="Malgun Gothic" w:hint="eastAsia"/>
                <w:szCs w:val="21"/>
              </w:rPr>
              <w:t>，</w:t>
            </w:r>
            <w:r w:rsidRPr="007B52DF">
              <w:rPr>
                <w:rFonts w:ascii="SimSun" w:eastAsia="SimSun" w:hAnsi="SimSun" w:cs="SimSun" w:hint="eastAsia"/>
                <w:szCs w:val="21"/>
              </w:rPr>
              <w:t>不再允许修改或撤销申报内容</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转关货物申报的电子数据与书面单证具有同等的法律效力</w:t>
            </w:r>
            <w:r w:rsidRPr="007B52DF">
              <w:rPr>
                <w:rFonts w:ascii="SimSun" w:eastAsia="SimSun" w:hAnsi="SimSun" w:cs="Malgun Gothic" w:hint="eastAsia"/>
                <w:szCs w:val="21"/>
              </w:rPr>
              <w:t>。</w:t>
            </w:r>
            <w:r w:rsidRPr="007B52DF">
              <w:rPr>
                <w:rFonts w:ascii="SimSun" w:eastAsia="SimSun" w:hAnsi="SimSun" w:cs="SimSun" w:hint="eastAsia"/>
                <w:szCs w:val="21"/>
              </w:rPr>
              <w:t>对确因填报或者传输错误的数据</w:t>
            </w:r>
            <w:r w:rsidRPr="007B52DF">
              <w:rPr>
                <w:rFonts w:ascii="SimSun" w:eastAsia="SimSun" w:hAnsi="SimSun" w:cs="Malgun Gothic" w:hint="eastAsia"/>
                <w:szCs w:val="21"/>
              </w:rPr>
              <w:t>，</w:t>
            </w:r>
            <w:r w:rsidRPr="007B52DF">
              <w:rPr>
                <w:rFonts w:ascii="SimSun" w:eastAsia="SimSun" w:hAnsi="SimSun" w:cs="SimSun" w:hint="eastAsia"/>
                <w:szCs w:val="21"/>
              </w:rPr>
              <w:t>符合进出口货物报关单修改和撤销管理相关规定的</w:t>
            </w:r>
            <w:r w:rsidRPr="007B52DF">
              <w:rPr>
                <w:rFonts w:ascii="SimSun" w:eastAsia="SimSun" w:hAnsi="SimSun" w:cs="Malgun Gothic" w:hint="eastAsia"/>
                <w:szCs w:val="21"/>
              </w:rPr>
              <w:t>，</w:t>
            </w:r>
            <w:r w:rsidRPr="007B52DF">
              <w:rPr>
                <w:rFonts w:ascii="SimSun" w:eastAsia="SimSun" w:hAnsi="SimSun" w:cs="SimSun" w:hint="eastAsia"/>
                <w:szCs w:val="21"/>
              </w:rPr>
              <w:t>可以进行修改或者撤销</w:t>
            </w:r>
            <w:r w:rsidRPr="007B52DF">
              <w:rPr>
                <w:rFonts w:ascii="SimSun" w:eastAsia="SimSun" w:hAnsi="SimSun" w:cs="Malgun Gothic" w:hint="eastAsia"/>
                <w:szCs w:val="21"/>
              </w:rPr>
              <w:t>。</w:t>
            </w:r>
            <w:r w:rsidRPr="007B52DF">
              <w:rPr>
                <w:rFonts w:ascii="SimSun" w:eastAsia="SimSun" w:hAnsi="SimSun" w:cs="SimSun" w:hint="eastAsia"/>
                <w:szCs w:val="21"/>
              </w:rPr>
              <w:t>对海关已经决定查验的转关货物</w:t>
            </w:r>
            <w:r w:rsidRPr="007B52DF">
              <w:rPr>
                <w:rFonts w:ascii="SimSun" w:eastAsia="SimSun" w:hAnsi="SimSun" w:cs="Malgun Gothic" w:hint="eastAsia"/>
                <w:szCs w:val="21"/>
              </w:rPr>
              <w:t>，</w:t>
            </w:r>
            <w:r w:rsidRPr="007B52DF">
              <w:rPr>
                <w:rFonts w:ascii="SimSun" w:eastAsia="SimSun" w:hAnsi="SimSun" w:cs="SimSun" w:hint="eastAsia"/>
                <w:szCs w:val="21"/>
              </w:rPr>
              <w:t>不再允许修改或者撤销申报内容</w:t>
            </w:r>
            <w:r w:rsidRPr="007B52DF">
              <w:rPr>
                <w:rFonts w:ascii="SimSun" w:eastAsia="SimSun" w:hAnsi="SimSun" w:cs="Malgun Gothic" w:hint="eastAsia"/>
                <w:szCs w:val="21"/>
              </w:rPr>
              <w:t>。”</w:t>
            </w:r>
          </w:p>
          <w:p w:rsidR="009311A3" w:rsidRPr="009311A3" w:rsidRDefault="009311A3" w:rsidP="009311A3">
            <w:pPr>
              <w:wordWrap w:val="0"/>
              <w:autoSpaceDN w:val="0"/>
              <w:adjustRightInd w:val="0"/>
              <w:snapToGrid w:val="0"/>
              <w:spacing w:line="290" w:lineRule="atLeast"/>
              <w:ind w:firstLineChars="0" w:firstLine="45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中华人民共和国海关关于超期未报关进口货物</w:t>
            </w:r>
            <w:r w:rsidRPr="007B52DF">
              <w:rPr>
                <w:rFonts w:ascii="SimSun" w:eastAsia="SimSun" w:hAnsi="SimSun" w:cs="Malgun Gothic" w:hint="eastAsia"/>
                <w:szCs w:val="21"/>
              </w:rPr>
              <w:t>、</w:t>
            </w:r>
            <w:r w:rsidRPr="007B52DF">
              <w:rPr>
                <w:rFonts w:ascii="SimSun" w:eastAsia="SimSun" w:hAnsi="SimSun" w:cs="SimSun" w:hint="eastAsia"/>
                <w:szCs w:val="21"/>
              </w:rPr>
              <w:t>误卸或者溢卸的进境货物和放弃进口货物的处理办法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91</w:t>
            </w:r>
            <w:r w:rsidRPr="007B52DF">
              <w:rPr>
                <w:rFonts w:ascii="SimSun" w:eastAsia="SimSun" w:hAnsi="SimSun" w:cs="SimSun" w:hint="eastAsia"/>
                <w:szCs w:val="21"/>
              </w:rPr>
              <w:t>号发布</w:t>
            </w:r>
            <w:r w:rsidRPr="007B52DF">
              <w:rPr>
                <w:rFonts w:ascii="SimSun" w:eastAsia="SimSun" w:hAnsi="SimSun"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9311A3">
            <w:pPr>
              <w:wordWrap w:val="0"/>
              <w:autoSpaceDN w:val="0"/>
              <w:adjustRightInd w:val="0"/>
              <w:snapToGrid w:val="0"/>
              <w:spacing w:line="290" w:lineRule="atLeast"/>
              <w:ind w:firstLineChars="0" w:firstLine="450"/>
              <w:jc w:val="both"/>
              <w:rPr>
                <w:rFonts w:ascii="SimSun" w:hAnsi="SimSun" w:cs="Malgun Gothic"/>
                <w:spacing w:val="6"/>
                <w:szCs w:val="21"/>
              </w:rPr>
            </w:pPr>
            <w:r w:rsidRPr="001A630E">
              <w:rPr>
                <w:rFonts w:ascii="SimSun" w:eastAsia="SimSun" w:hAnsi="SimSun" w:cs="SimSun" w:hint="eastAsia"/>
                <w:spacing w:val="6"/>
                <w:szCs w:val="21"/>
              </w:rPr>
              <w:t>将第三条第一款的</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由进境运输工具载运进境并因故卸至海关监管区或者其他经海关批准的场所</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未列入进口载货清单</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运单向海关申报进境的误卸或者溢卸的进境货物</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经海关审定确实的</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由载运该货物的原运输工具负责人</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自该运输工具卸货之日起三个月内</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向海关申请办理退运出境手续</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或者由该货物的收发货人</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自该运输工具卸货之日起三个月内</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向海关申请办理退运或者申报进口手续</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修改为</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由进境运输工具载运进境并因故卸至海关监管区或者其他经海关批准的场所</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未列入进口载货清单</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运单向海关申报进境的误卸或者溢卸的进境货物</w:t>
            </w:r>
            <w:r w:rsidRPr="001A630E">
              <w:rPr>
                <w:rFonts w:ascii="SimSun" w:eastAsia="SimSun" w:hAnsi="SimSun" w:hint="eastAsia"/>
                <w:spacing w:val="6"/>
                <w:szCs w:val="21"/>
              </w:rPr>
              <w:t>，</w:t>
            </w:r>
            <w:r w:rsidRPr="001A630E">
              <w:rPr>
                <w:rFonts w:ascii="SimSun" w:eastAsia="SimSun" w:hAnsi="SimSun" w:cs="SimSun" w:hint="eastAsia"/>
                <w:spacing w:val="6"/>
                <w:szCs w:val="21"/>
              </w:rPr>
              <w:t>经海关审定确实的</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由载运该货物的原运输工具负责人</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自该运输工具卸货之日起三个月内</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向海关办理直接退运出境手续</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lastRenderedPageBreak/>
              <w:t>或者由该货物的收发货人</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自该运输工具卸货之日起三个月内</w:t>
            </w:r>
            <w:r w:rsidRPr="001A630E">
              <w:rPr>
                <w:rFonts w:ascii="SimSun" w:eastAsia="SimSun" w:hAnsi="SimSun" w:cs="Malgun Gothic" w:hint="eastAsia"/>
                <w:spacing w:val="6"/>
                <w:szCs w:val="21"/>
              </w:rPr>
              <w:t>，</w:t>
            </w:r>
            <w:r w:rsidRPr="001A630E">
              <w:rPr>
                <w:rFonts w:ascii="SimSun" w:eastAsia="SimSun" w:hAnsi="SimSun" w:cs="SimSun" w:hint="eastAsia"/>
                <w:spacing w:val="6"/>
                <w:szCs w:val="21"/>
              </w:rPr>
              <w:t>向海关办理退运或者申报进口手续</w:t>
            </w:r>
            <w:r w:rsidRPr="001A630E">
              <w:rPr>
                <w:rFonts w:ascii="SimSun" w:eastAsia="SimSun" w:hAnsi="SimSun" w:cs="Malgun Gothic" w:hint="eastAsia"/>
                <w:spacing w:val="6"/>
                <w:szCs w:val="21"/>
              </w:rPr>
              <w:t>。”</w:t>
            </w:r>
          </w:p>
          <w:p w:rsidR="009311A3" w:rsidRPr="009311A3" w:rsidRDefault="009311A3" w:rsidP="009311A3">
            <w:pPr>
              <w:wordWrap w:val="0"/>
              <w:autoSpaceDN w:val="0"/>
              <w:adjustRightInd w:val="0"/>
              <w:snapToGrid w:val="0"/>
              <w:spacing w:line="290" w:lineRule="atLeast"/>
              <w:ind w:firstLineChars="0" w:firstLine="450"/>
              <w:jc w:val="both"/>
              <w:rPr>
                <w:rFonts w:ascii="SimSun" w:hAnsi="SimSun"/>
                <w:spacing w:val="6"/>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五</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中华人民共和国海关进出口货物申报管理规定</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103</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将第六条</w:t>
            </w:r>
            <w:r w:rsidRPr="007B52DF">
              <w:rPr>
                <w:rFonts w:ascii="SimSun" w:eastAsia="SimSun" w:hAnsi="SimSun" w:cs="Malgun Gothic" w:hint="eastAsia"/>
                <w:szCs w:val="21"/>
              </w:rPr>
              <w:t>“</w:t>
            </w:r>
            <w:r w:rsidRPr="007B52DF">
              <w:rPr>
                <w:rFonts w:ascii="SimSun" w:eastAsia="SimSun" w:hAnsi="SimSun" w:cs="SimSun" w:hint="eastAsia"/>
                <w:szCs w:val="21"/>
              </w:rPr>
              <w:t>为进出口货物的收发货人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受委托的报关企业办理申报手续的人员</w:t>
            </w:r>
            <w:r w:rsidRPr="007B52DF">
              <w:rPr>
                <w:rFonts w:ascii="SimSun" w:eastAsia="SimSun" w:hAnsi="SimSun" w:cs="Malgun Gothic" w:hint="eastAsia"/>
                <w:szCs w:val="21"/>
              </w:rPr>
              <w:t>，</w:t>
            </w:r>
            <w:r w:rsidRPr="007B52DF">
              <w:rPr>
                <w:rFonts w:ascii="SimSun" w:eastAsia="SimSun" w:hAnsi="SimSun" w:cs="SimSun" w:hint="eastAsia"/>
                <w:szCs w:val="21"/>
              </w:rPr>
              <w:t>应当是取得报关员资格并在海关注册的报关员</w:t>
            </w:r>
            <w:r w:rsidRPr="007B52DF">
              <w:rPr>
                <w:rFonts w:ascii="SimSun" w:eastAsia="SimSun" w:hAnsi="SimSun" w:cs="Malgun Gothic" w:hint="eastAsia"/>
                <w:szCs w:val="21"/>
              </w:rPr>
              <w:t>。</w:t>
            </w:r>
            <w:r w:rsidRPr="007B52DF">
              <w:rPr>
                <w:rFonts w:ascii="SimSun" w:eastAsia="SimSun" w:hAnsi="SimSun" w:cs="SimSun" w:hint="eastAsia"/>
                <w:szCs w:val="21"/>
              </w:rPr>
              <w:t>未取得报关员资格且未在海关注册的人员不得办理进出口货物申报手续</w:t>
            </w:r>
            <w:r w:rsidRPr="007B52DF">
              <w:rPr>
                <w:rFonts w:ascii="SimSun" w:eastAsia="SimSun" w:hAnsi="SimSun" w:cs="Malgun Gothic" w:hint="eastAsia"/>
                <w:szCs w:val="21"/>
              </w:rPr>
              <w:t>。</w:t>
            </w:r>
            <w:r w:rsidRPr="007B52DF">
              <w:rPr>
                <w:rFonts w:ascii="SimSun" w:eastAsia="SimSun" w:hAnsi="SimSun" w:cs="SimSun" w:hint="eastAsia"/>
                <w:szCs w:val="21"/>
              </w:rPr>
              <w:t>报关员应当按照国家和海关的法律法规规定和要求开展报关活动</w:t>
            </w:r>
            <w:r w:rsidRPr="007B52DF">
              <w:rPr>
                <w:rFonts w:ascii="SimSun" w:eastAsia="SimSun" w:hAnsi="SimSun" w:cs="Malgun Gothic" w:hint="eastAsia"/>
                <w:szCs w:val="21"/>
              </w:rPr>
              <w:t>。</w:t>
            </w:r>
            <w:r w:rsidRPr="007B52DF">
              <w:rPr>
                <w:rFonts w:ascii="SimSun" w:eastAsia="SimSun" w:hAnsi="SimSun" w:cs="SimSun" w:hint="eastAsia"/>
                <w:szCs w:val="21"/>
              </w:rPr>
              <w:t>除法律</w:t>
            </w:r>
            <w:r w:rsidRPr="007B52DF">
              <w:rPr>
                <w:rFonts w:ascii="SimSun" w:eastAsia="SimSun" w:hAnsi="SimSun" w:cs="Malgun Gothic" w:hint="eastAsia"/>
                <w:szCs w:val="21"/>
              </w:rPr>
              <w:t>、</w:t>
            </w:r>
            <w:r w:rsidRPr="007B52DF">
              <w:rPr>
                <w:rFonts w:ascii="SimSun" w:eastAsia="SimSun" w:hAnsi="SimSun" w:cs="SimSun" w:hint="eastAsia"/>
                <w:szCs w:val="21"/>
              </w:rPr>
              <w:t>行政法规和规章另有规定外</w:t>
            </w:r>
            <w:r w:rsidRPr="007B52DF">
              <w:rPr>
                <w:rFonts w:ascii="SimSun" w:eastAsia="SimSun" w:hAnsi="SimSun" w:cs="Malgun Gothic" w:hint="eastAsia"/>
                <w:szCs w:val="21"/>
              </w:rPr>
              <w:t>，</w:t>
            </w:r>
            <w:r w:rsidRPr="007B52DF">
              <w:rPr>
                <w:rFonts w:ascii="SimSun" w:eastAsia="SimSun" w:hAnsi="SimSun" w:cs="SimSun" w:hint="eastAsia"/>
                <w:szCs w:val="21"/>
              </w:rPr>
              <w:t>报关员及其所属企业应对报关员的申报行为承担相应的法律责任</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为进出口货物的收发货人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受委托的报关企业办理申报手续的人员</w:t>
            </w:r>
            <w:r w:rsidRPr="007B52DF">
              <w:rPr>
                <w:rFonts w:ascii="SimSun" w:eastAsia="SimSun" w:hAnsi="SimSun" w:cs="Malgun Gothic" w:hint="eastAsia"/>
                <w:szCs w:val="21"/>
              </w:rPr>
              <w:t>，</w:t>
            </w:r>
            <w:r w:rsidRPr="007B52DF">
              <w:rPr>
                <w:rFonts w:ascii="SimSun" w:eastAsia="SimSun" w:hAnsi="SimSun" w:cs="SimSun" w:hint="eastAsia"/>
                <w:szCs w:val="21"/>
              </w:rPr>
              <w:t>应当是在海关备案的报关人员</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将第十条第二款的</w:t>
            </w:r>
            <w:r w:rsidRPr="007B52DF">
              <w:rPr>
                <w:rFonts w:ascii="SimSun" w:eastAsia="SimSun" w:hAnsi="SimSun" w:cs="Malgun Gothic" w:hint="eastAsia"/>
                <w:szCs w:val="21"/>
              </w:rPr>
              <w:t>“</w:t>
            </w:r>
            <w:r w:rsidRPr="007B52DF">
              <w:rPr>
                <w:rFonts w:ascii="SimSun" w:eastAsia="SimSun" w:hAnsi="SimSun" w:cs="SimSun" w:hint="eastAsia"/>
                <w:szCs w:val="21"/>
              </w:rPr>
              <w:t>海关已接受申报的报关单电子数据</w:t>
            </w:r>
            <w:r w:rsidRPr="007B52DF">
              <w:rPr>
                <w:rFonts w:ascii="SimSun" w:eastAsia="SimSun" w:hAnsi="SimSun" w:cs="Malgun Gothic" w:hint="eastAsia"/>
                <w:szCs w:val="21"/>
              </w:rPr>
              <w:t>，</w:t>
            </w:r>
            <w:r w:rsidRPr="007B52DF">
              <w:rPr>
                <w:rFonts w:ascii="SimSun" w:eastAsia="SimSun" w:hAnsi="SimSun" w:cs="SimSun" w:hint="eastAsia"/>
                <w:szCs w:val="21"/>
              </w:rPr>
              <w:t>经人工审核后</w:t>
            </w:r>
            <w:r w:rsidRPr="007B52DF">
              <w:rPr>
                <w:rFonts w:ascii="SimSun" w:eastAsia="SimSun" w:hAnsi="SimSun" w:cs="Malgun Gothic" w:hint="eastAsia"/>
                <w:szCs w:val="21"/>
              </w:rPr>
              <w:t>，</w:t>
            </w:r>
            <w:r w:rsidRPr="007B52DF">
              <w:rPr>
                <w:rFonts w:ascii="SimSun" w:eastAsia="SimSun" w:hAnsi="SimSun" w:cs="SimSun" w:hint="eastAsia"/>
                <w:szCs w:val="21"/>
              </w:rPr>
              <w:t>需要对部分内容修改的</w:t>
            </w:r>
            <w:r w:rsidRPr="007B52DF">
              <w:rPr>
                <w:rFonts w:ascii="SimSun" w:eastAsia="SimSun" w:hAnsi="SimSun" w:cs="Malgun Gothic" w:hint="eastAsia"/>
                <w:szCs w:val="21"/>
              </w:rPr>
              <w:t>，</w:t>
            </w:r>
            <w:r w:rsidRPr="007B52DF">
              <w:rPr>
                <w:rFonts w:ascii="SimSun" w:eastAsia="SimSun" w:hAnsi="SimSun" w:cs="SimSun" w:hint="eastAsia"/>
                <w:szCs w:val="21"/>
              </w:rPr>
              <w:t>进出口货物收发货人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受委托的报关企业应当按照海关规定进行修改并重新发送</w:t>
            </w:r>
            <w:r w:rsidRPr="007B52DF">
              <w:rPr>
                <w:rFonts w:ascii="SimSun" w:eastAsia="SimSun" w:hAnsi="SimSun" w:cs="Malgun Gothic" w:hint="eastAsia"/>
                <w:szCs w:val="21"/>
              </w:rPr>
              <w:t>，</w:t>
            </w:r>
            <w:r w:rsidRPr="007B52DF">
              <w:rPr>
                <w:rFonts w:ascii="SimSun" w:eastAsia="SimSun" w:hAnsi="SimSun" w:cs="SimSun" w:hint="eastAsia"/>
                <w:szCs w:val="21"/>
              </w:rPr>
              <w:t>申报日期仍为海关原接受申报的日期</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海关已接受申报的报关单电子数据</w:t>
            </w:r>
            <w:r w:rsidRPr="007B52DF">
              <w:rPr>
                <w:rFonts w:ascii="SimSun" w:eastAsia="SimSun" w:hAnsi="SimSun" w:cs="Malgun Gothic" w:hint="eastAsia"/>
                <w:szCs w:val="21"/>
              </w:rPr>
              <w:t>，</w:t>
            </w:r>
            <w:r w:rsidRPr="007B52DF">
              <w:rPr>
                <w:rFonts w:ascii="SimSun" w:eastAsia="SimSun" w:hAnsi="SimSun" w:cs="SimSun" w:hint="eastAsia"/>
                <w:szCs w:val="21"/>
              </w:rPr>
              <w:t>人工审核确认需要退回修改的</w:t>
            </w:r>
            <w:r w:rsidRPr="007B52DF">
              <w:rPr>
                <w:rFonts w:ascii="SimSun" w:eastAsia="SimSun" w:hAnsi="SimSun" w:cs="Malgun Gothic" w:hint="eastAsia"/>
                <w:szCs w:val="21"/>
              </w:rPr>
              <w:t>，</w:t>
            </w:r>
            <w:r w:rsidRPr="007B52DF">
              <w:rPr>
                <w:rFonts w:ascii="SimSun" w:eastAsia="SimSun" w:hAnsi="SimSun" w:cs="SimSun" w:hint="eastAsia"/>
                <w:szCs w:val="21"/>
              </w:rPr>
              <w:t>进出口货物收发货人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受委托的报关企业应当在</w:t>
            </w:r>
            <w:r w:rsidRPr="007B52DF">
              <w:rPr>
                <w:rFonts w:ascii="SimSun" w:eastAsia="SimSun" w:hAnsi="SimSun" w:hint="eastAsia"/>
                <w:szCs w:val="21"/>
              </w:rPr>
              <w:t>10</w:t>
            </w:r>
            <w:r w:rsidRPr="007B52DF">
              <w:rPr>
                <w:rFonts w:ascii="SimSun" w:eastAsia="SimSun" w:hAnsi="SimSun" w:cs="SimSun" w:hint="eastAsia"/>
                <w:szCs w:val="21"/>
              </w:rPr>
              <w:t>日内完成修改并重新发送报关单电子数据</w:t>
            </w:r>
            <w:r w:rsidRPr="007B52DF">
              <w:rPr>
                <w:rFonts w:ascii="SimSun" w:eastAsia="SimSun" w:hAnsi="SimSun" w:cs="Malgun Gothic" w:hint="eastAsia"/>
                <w:szCs w:val="21"/>
              </w:rPr>
              <w:t>，</w:t>
            </w:r>
            <w:r w:rsidRPr="007B52DF">
              <w:rPr>
                <w:rFonts w:ascii="SimSun" w:eastAsia="SimSun" w:hAnsi="SimSun" w:cs="SimSun" w:hint="eastAsia"/>
                <w:szCs w:val="21"/>
              </w:rPr>
              <w:t>申报日期仍为海关接受原报关单电子数据的日期</w:t>
            </w:r>
            <w:r w:rsidRPr="007B52DF">
              <w:rPr>
                <w:rFonts w:ascii="SimSun" w:eastAsia="SimSun" w:hAnsi="SimSun" w:cs="Malgun Gothic" w:hint="eastAsia"/>
                <w:szCs w:val="21"/>
              </w:rPr>
              <w:t>；</w:t>
            </w:r>
            <w:r w:rsidRPr="007B52DF">
              <w:rPr>
                <w:rFonts w:ascii="SimSun" w:eastAsia="SimSun" w:hAnsi="SimSun" w:cs="SimSun" w:hint="eastAsia"/>
                <w:szCs w:val="21"/>
              </w:rPr>
              <w:t>超过</w:t>
            </w:r>
            <w:r w:rsidRPr="007B52DF">
              <w:rPr>
                <w:rFonts w:ascii="SimSun" w:eastAsia="SimSun" w:hAnsi="SimSun" w:hint="eastAsia"/>
                <w:szCs w:val="21"/>
              </w:rPr>
              <w:t>10</w:t>
            </w:r>
            <w:r w:rsidRPr="007B52DF">
              <w:rPr>
                <w:rFonts w:ascii="SimSun" w:eastAsia="SimSun" w:hAnsi="SimSun" w:cs="SimSun" w:hint="eastAsia"/>
                <w:szCs w:val="21"/>
              </w:rPr>
              <w:t>日的</w:t>
            </w:r>
            <w:r w:rsidRPr="007B52DF">
              <w:rPr>
                <w:rFonts w:ascii="SimSun" w:eastAsia="SimSun" w:hAnsi="SimSun" w:cs="Malgun Gothic" w:hint="eastAsia"/>
                <w:szCs w:val="21"/>
              </w:rPr>
              <w:t>，</w:t>
            </w:r>
            <w:r w:rsidRPr="007B52DF">
              <w:rPr>
                <w:rFonts w:ascii="SimSun" w:eastAsia="SimSun" w:hAnsi="SimSun" w:cs="SimSun" w:hint="eastAsia"/>
                <w:szCs w:val="21"/>
              </w:rPr>
              <w:t>原报关单无效</w:t>
            </w:r>
            <w:r w:rsidRPr="007B52DF">
              <w:rPr>
                <w:rFonts w:ascii="SimSun" w:eastAsia="SimSun" w:hAnsi="SimSun" w:cs="Malgun Gothic" w:hint="eastAsia"/>
                <w:szCs w:val="21"/>
              </w:rPr>
              <w:t>，</w:t>
            </w:r>
            <w:r w:rsidRPr="007B52DF">
              <w:rPr>
                <w:rFonts w:ascii="SimSun" w:eastAsia="SimSun" w:hAnsi="SimSun" w:cs="SimSun" w:hint="eastAsia"/>
                <w:szCs w:val="21"/>
              </w:rPr>
              <w:t>进出口货物收发货人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受委托的报关企业应当另行向海关申报</w:t>
            </w:r>
            <w:r w:rsidRPr="007B52DF">
              <w:rPr>
                <w:rFonts w:ascii="SimSun" w:eastAsia="SimSun" w:hAnsi="SimSun" w:cs="Malgun Gothic" w:hint="eastAsia"/>
                <w:szCs w:val="21"/>
              </w:rPr>
              <w:t>，</w:t>
            </w:r>
            <w:r w:rsidRPr="007B52DF">
              <w:rPr>
                <w:rFonts w:ascii="SimSun" w:eastAsia="SimSun" w:hAnsi="SimSun" w:cs="SimSun" w:hint="eastAsia"/>
                <w:szCs w:val="21"/>
              </w:rPr>
              <w:t>申报日期为海关再次接受申报的日期</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将第十四条</w:t>
            </w:r>
            <w:r w:rsidRPr="007B52DF">
              <w:rPr>
                <w:rFonts w:ascii="SimSun" w:eastAsia="SimSun" w:hAnsi="SimSun" w:cs="Malgun Gothic" w:hint="eastAsia"/>
                <w:szCs w:val="21"/>
              </w:rPr>
              <w:t>“</w:t>
            </w:r>
            <w:r w:rsidRPr="007B52DF">
              <w:rPr>
                <w:rFonts w:ascii="SimSun" w:eastAsia="SimSun" w:hAnsi="SimSun" w:cs="SimSun" w:hint="eastAsia"/>
                <w:szCs w:val="21"/>
              </w:rPr>
              <w:t>海关接受进出口货物的申报后</w:t>
            </w:r>
            <w:r w:rsidRPr="007B52DF">
              <w:rPr>
                <w:rFonts w:ascii="SimSun" w:eastAsia="SimSun" w:hAnsi="SimSun" w:cs="Malgun Gothic" w:hint="eastAsia"/>
                <w:szCs w:val="21"/>
              </w:rPr>
              <w:t>，</w:t>
            </w:r>
            <w:r w:rsidRPr="007B52DF">
              <w:rPr>
                <w:rFonts w:ascii="SimSun" w:eastAsia="SimSun" w:hAnsi="SimSun" w:cs="SimSun" w:hint="eastAsia"/>
                <w:szCs w:val="21"/>
              </w:rPr>
              <w:t>申报内容不得修改</w:t>
            </w:r>
            <w:r w:rsidRPr="007B52DF">
              <w:rPr>
                <w:rFonts w:ascii="SimSun" w:eastAsia="SimSun" w:hAnsi="SimSun" w:cs="Malgun Gothic" w:hint="eastAsia"/>
                <w:szCs w:val="21"/>
              </w:rPr>
              <w:t>，</w:t>
            </w:r>
            <w:r w:rsidRPr="007B52DF">
              <w:rPr>
                <w:rFonts w:ascii="SimSun" w:eastAsia="SimSun" w:hAnsi="SimSun" w:cs="SimSun" w:hint="eastAsia"/>
                <w:szCs w:val="21"/>
              </w:rPr>
              <w:t>报关单证不得撤销</w:t>
            </w:r>
            <w:r w:rsidRPr="007B52DF">
              <w:rPr>
                <w:rFonts w:ascii="SimSun" w:eastAsia="SimSun" w:hAnsi="SimSun" w:cs="Malgun Gothic" w:hint="eastAsia"/>
                <w:szCs w:val="21"/>
              </w:rPr>
              <w:t>；</w:t>
            </w:r>
            <w:r w:rsidRPr="007B52DF">
              <w:rPr>
                <w:rFonts w:ascii="SimSun" w:eastAsia="SimSun" w:hAnsi="SimSun" w:cs="SimSun" w:hint="eastAsia"/>
                <w:szCs w:val="21"/>
              </w:rPr>
              <w:t>确有如下正当理由的</w:t>
            </w:r>
            <w:r w:rsidRPr="007B52DF">
              <w:rPr>
                <w:rFonts w:ascii="SimSun" w:eastAsia="SimSun" w:hAnsi="SimSun" w:cs="Malgun Gothic" w:hint="eastAsia"/>
                <w:szCs w:val="21"/>
              </w:rPr>
              <w:t>，</w:t>
            </w:r>
            <w:r w:rsidRPr="007B52DF">
              <w:rPr>
                <w:rFonts w:ascii="SimSun" w:eastAsia="SimSun" w:hAnsi="SimSun" w:cs="SimSun" w:hint="eastAsia"/>
                <w:szCs w:val="21"/>
              </w:rPr>
              <w:t>收发货人</w:t>
            </w:r>
            <w:r w:rsidRPr="007B52DF">
              <w:rPr>
                <w:rFonts w:ascii="SimSun" w:eastAsia="SimSun" w:hAnsi="SimSun" w:cs="Malgun Gothic" w:hint="eastAsia"/>
                <w:szCs w:val="21"/>
              </w:rPr>
              <w:t>、</w:t>
            </w:r>
            <w:r w:rsidRPr="007B52DF">
              <w:rPr>
                <w:rFonts w:ascii="SimSun" w:eastAsia="SimSun" w:hAnsi="SimSun" w:cs="SimSun" w:hint="eastAsia"/>
                <w:szCs w:val="21"/>
              </w:rPr>
              <w:t>受委托的报关企业向海关递交书面申请</w:t>
            </w:r>
            <w:r w:rsidRPr="007B52DF">
              <w:rPr>
                <w:rFonts w:ascii="SimSun" w:eastAsia="SimSun" w:hAnsi="SimSun" w:cs="Malgun Gothic" w:hint="eastAsia"/>
                <w:szCs w:val="21"/>
              </w:rPr>
              <w:t>，</w:t>
            </w:r>
            <w:r w:rsidRPr="007B52DF">
              <w:rPr>
                <w:rFonts w:ascii="SimSun" w:eastAsia="SimSun" w:hAnsi="SimSun" w:cs="SimSun" w:hint="eastAsia"/>
                <w:szCs w:val="21"/>
              </w:rPr>
              <w:t>经海关审核批准后</w:t>
            </w:r>
            <w:r w:rsidRPr="007B52DF">
              <w:rPr>
                <w:rFonts w:ascii="SimSun" w:eastAsia="SimSun" w:hAnsi="SimSun" w:cs="Malgun Gothic" w:hint="eastAsia"/>
                <w:szCs w:val="21"/>
              </w:rPr>
              <w:t>，</w:t>
            </w:r>
            <w:r w:rsidRPr="007B52DF">
              <w:rPr>
                <w:rFonts w:ascii="SimSun" w:eastAsia="SimSun" w:hAnsi="SimSun" w:cs="SimSun" w:hint="eastAsia"/>
                <w:szCs w:val="21"/>
              </w:rPr>
              <w:t>可以进行修改或撤销</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 </w:t>
            </w:r>
            <w:r w:rsidRPr="007B52DF">
              <w:rPr>
                <w:rFonts w:ascii="SimSun" w:eastAsia="SimSun" w:hAnsi="SimSun" w:cs="SimSun" w:hint="eastAsia"/>
                <w:szCs w:val="21"/>
              </w:rPr>
              <w:t>由于计算机</w:t>
            </w:r>
            <w:r w:rsidRPr="007B52DF">
              <w:rPr>
                <w:rFonts w:ascii="SimSun" w:eastAsia="SimSun" w:hAnsi="SimSun" w:cs="Malgun Gothic" w:hint="eastAsia"/>
                <w:szCs w:val="21"/>
              </w:rPr>
              <w:t>、</w:t>
            </w:r>
            <w:r w:rsidRPr="007B52DF">
              <w:rPr>
                <w:rFonts w:ascii="SimSun" w:eastAsia="SimSun" w:hAnsi="SimSun" w:cs="SimSun" w:hint="eastAsia"/>
                <w:szCs w:val="21"/>
              </w:rPr>
              <w:t>网络系统等方面的原因导致电子数据申报错误的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2. </w:t>
            </w:r>
            <w:r w:rsidRPr="007B52DF">
              <w:rPr>
                <w:rFonts w:ascii="SimSun" w:eastAsia="SimSun" w:hAnsi="SimSun" w:cs="SimSun" w:hint="eastAsia"/>
                <w:szCs w:val="21"/>
              </w:rPr>
              <w:t>海关在办理出口货物的放行手续后</w:t>
            </w:r>
            <w:r w:rsidRPr="007B52DF">
              <w:rPr>
                <w:rFonts w:ascii="SimSun" w:eastAsia="SimSun" w:hAnsi="SimSun" w:cs="Malgun Gothic" w:hint="eastAsia"/>
                <w:szCs w:val="21"/>
              </w:rPr>
              <w:t>，</w:t>
            </w:r>
            <w:r w:rsidRPr="007B52DF">
              <w:rPr>
                <w:rFonts w:ascii="SimSun" w:eastAsia="SimSun" w:hAnsi="SimSun" w:cs="SimSun" w:hint="eastAsia"/>
                <w:szCs w:val="21"/>
              </w:rPr>
              <w:t>由于装运</w:t>
            </w:r>
            <w:r w:rsidRPr="007B52DF">
              <w:rPr>
                <w:rFonts w:ascii="SimSun" w:eastAsia="SimSun" w:hAnsi="SimSun" w:cs="Malgun Gothic" w:hint="eastAsia"/>
                <w:szCs w:val="21"/>
              </w:rPr>
              <w:t>、</w:t>
            </w:r>
            <w:r w:rsidRPr="007B52DF">
              <w:rPr>
                <w:rFonts w:ascii="SimSun" w:eastAsia="SimSun" w:hAnsi="SimSun" w:cs="SimSun" w:hint="eastAsia"/>
                <w:szCs w:val="21"/>
              </w:rPr>
              <w:t>配载等原因造成原申报</w:t>
            </w:r>
            <w:r w:rsidRPr="007B52DF">
              <w:rPr>
                <w:rFonts w:ascii="SimSun" w:eastAsia="SimSun" w:hAnsi="SimSun" w:cs="SimSun" w:hint="eastAsia"/>
                <w:szCs w:val="21"/>
              </w:rPr>
              <w:lastRenderedPageBreak/>
              <w:t>货物部分或全部退关需要修改或撤销报关单证及其内容的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3. </w:t>
            </w:r>
            <w:r w:rsidRPr="007B52DF">
              <w:rPr>
                <w:rFonts w:ascii="SimSun" w:eastAsia="SimSun" w:hAnsi="SimSun" w:cs="SimSun" w:hint="eastAsia"/>
                <w:szCs w:val="21"/>
              </w:rPr>
              <w:t>报关人员由于操作或书写失误造成申报差错</w:t>
            </w:r>
            <w:r w:rsidRPr="007B52DF">
              <w:rPr>
                <w:rFonts w:ascii="SimSun" w:eastAsia="SimSun" w:hAnsi="SimSun" w:cs="Malgun Gothic" w:hint="eastAsia"/>
                <w:szCs w:val="21"/>
              </w:rPr>
              <w:t>，</w:t>
            </w:r>
            <w:r w:rsidRPr="007B52DF">
              <w:rPr>
                <w:rFonts w:ascii="SimSun" w:eastAsia="SimSun" w:hAnsi="SimSun" w:cs="SimSun" w:hint="eastAsia"/>
                <w:szCs w:val="21"/>
              </w:rPr>
              <w:t>但未对国家贸易管制政策的实施</w:t>
            </w:r>
            <w:r w:rsidRPr="007B52DF">
              <w:rPr>
                <w:rFonts w:ascii="SimSun" w:eastAsia="SimSun" w:hAnsi="SimSun" w:cs="Malgun Gothic" w:hint="eastAsia"/>
                <w:szCs w:val="21"/>
              </w:rPr>
              <w:t>、</w:t>
            </w:r>
            <w:r w:rsidRPr="007B52DF">
              <w:rPr>
                <w:rFonts w:ascii="SimSun" w:eastAsia="SimSun" w:hAnsi="SimSun" w:cs="SimSun" w:hint="eastAsia"/>
                <w:szCs w:val="21"/>
              </w:rPr>
              <w:t>税费征收及海关统计指标等造成危害的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4.</w:t>
            </w:r>
            <w:r w:rsidRPr="004E1AF8">
              <w:rPr>
                <w:rFonts w:ascii="SimSun" w:eastAsia="SimSun" w:hAnsi="SimSun" w:hint="eastAsia"/>
                <w:spacing w:val="12"/>
                <w:szCs w:val="21"/>
              </w:rPr>
              <w:t xml:space="preserve"> </w:t>
            </w:r>
            <w:r w:rsidRPr="004E1AF8">
              <w:rPr>
                <w:rFonts w:ascii="SimSun" w:eastAsia="SimSun" w:hAnsi="SimSun" w:cs="SimSun" w:hint="eastAsia"/>
                <w:spacing w:val="12"/>
                <w:szCs w:val="21"/>
              </w:rPr>
              <w:t>海关审价</w:t>
            </w:r>
            <w:r w:rsidRPr="004E1AF8">
              <w:rPr>
                <w:rFonts w:ascii="SimSun" w:eastAsia="SimSun" w:hAnsi="SimSun" w:cs="Malgun Gothic" w:hint="eastAsia"/>
                <w:spacing w:val="12"/>
                <w:szCs w:val="21"/>
              </w:rPr>
              <w:t>、</w:t>
            </w:r>
            <w:r w:rsidRPr="004E1AF8">
              <w:rPr>
                <w:rFonts w:ascii="SimSun" w:eastAsia="SimSun" w:hAnsi="SimSun" w:cs="SimSun" w:hint="eastAsia"/>
                <w:spacing w:val="12"/>
                <w:szCs w:val="21"/>
              </w:rPr>
              <w:t>归类审核或专业认定后需对原申报数据进行修改的</w:t>
            </w:r>
            <w:r w:rsidRPr="004E1AF8">
              <w:rPr>
                <w:rFonts w:ascii="SimSun" w:eastAsia="SimSun" w:hAnsi="SimSun" w:cs="Malgun Gothic" w:hint="eastAsia"/>
                <w:spacing w:val="12"/>
                <w:szCs w:val="21"/>
              </w:rPr>
              <w:t>；</w:t>
            </w:r>
          </w:p>
          <w:p w:rsidR="003F0E61" w:rsidRDefault="003F0E61" w:rsidP="009311A3">
            <w:pPr>
              <w:wordWrap w:val="0"/>
              <w:autoSpaceDN w:val="0"/>
              <w:adjustRightInd w:val="0"/>
              <w:snapToGrid w:val="0"/>
              <w:spacing w:line="290" w:lineRule="atLeast"/>
              <w:ind w:firstLineChars="0" w:firstLine="420"/>
              <w:jc w:val="both"/>
              <w:rPr>
                <w:rFonts w:ascii="SimSun" w:hAnsi="SimSun" w:cs="Malgun Gothic"/>
                <w:spacing w:val="6"/>
                <w:szCs w:val="21"/>
                <w:lang w:eastAsia="ko-KR"/>
              </w:rPr>
            </w:pPr>
            <w:r w:rsidRPr="007B52DF">
              <w:rPr>
                <w:rFonts w:ascii="SimSun" w:eastAsia="SimSun" w:hAnsi="SimSun" w:hint="eastAsia"/>
                <w:szCs w:val="21"/>
              </w:rPr>
              <w:t xml:space="preserve">5. </w:t>
            </w:r>
            <w:r w:rsidRPr="004E1AF8">
              <w:rPr>
                <w:rFonts w:ascii="SimSun" w:eastAsia="SimSun" w:hAnsi="SimSun" w:cs="SimSun" w:hint="eastAsia"/>
                <w:spacing w:val="6"/>
                <w:szCs w:val="21"/>
              </w:rPr>
              <w:t>根据贸易惯例先行采用暂时价格成交</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实际结算时按商检品质认定或国际市场实际价格付款方式需要修改原申报数据的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海关已经决定布控</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查验进出口货物的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进出口货物的收发货人</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受委托的报关企业不得修改报关单内容或撤销报关单证</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修改为</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海关接受进出口货物的申报后</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报关单证及其内容不得修改或者撤销</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符合规定情形的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应当按照进出口货物报关单修改和撤销的相关规定办理</w:t>
            </w:r>
            <w:r w:rsidRPr="004E1AF8">
              <w:rPr>
                <w:rFonts w:ascii="SimSun" w:eastAsia="SimSun" w:hAnsi="SimSun" w:cs="Malgun Gothic" w:hint="eastAsia"/>
                <w:spacing w:val="6"/>
                <w:szCs w:val="21"/>
              </w:rPr>
              <w:t>。”</w:t>
            </w:r>
          </w:p>
          <w:p w:rsidR="009311A3" w:rsidRPr="009311A3" w:rsidRDefault="009311A3" w:rsidP="009311A3">
            <w:pPr>
              <w:wordWrap w:val="0"/>
              <w:autoSpaceDN w:val="0"/>
              <w:adjustRightInd w:val="0"/>
              <w:snapToGrid w:val="0"/>
              <w:spacing w:line="290" w:lineRule="atLeast"/>
              <w:ind w:firstLineChars="0" w:firstLine="42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六</w:t>
            </w:r>
            <w:r w:rsidRPr="007B52DF">
              <w:rPr>
                <w:rFonts w:ascii="SimSun" w:eastAsia="SimSun" w:hAnsi="SimSun" w:cs="Malgun Gothic" w:hint="eastAsia"/>
                <w:szCs w:val="21"/>
              </w:rPr>
              <w:t>、</w:t>
            </w:r>
            <w:r w:rsidRPr="004E1AF8">
              <w:rPr>
                <w:rFonts w:ascii="SimSun" w:eastAsia="SimSun" w:hAnsi="SimSun" w:cs="SimSun" w:hint="eastAsia"/>
                <w:spacing w:val="-2"/>
                <w:szCs w:val="21"/>
              </w:rPr>
              <w:t>对</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中华人民共和国海关关于加工贸易边角料</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剩余料件</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残次品</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副产品和受灾保税货物的管理办法</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海关总署令第</w:t>
            </w:r>
            <w:r w:rsidRPr="004E1AF8">
              <w:rPr>
                <w:rFonts w:ascii="SimSun" w:eastAsia="SimSun" w:hAnsi="SimSun" w:hint="eastAsia"/>
                <w:spacing w:val="-2"/>
                <w:szCs w:val="21"/>
              </w:rPr>
              <w:t>111</w:t>
            </w:r>
            <w:r w:rsidRPr="004E1AF8">
              <w:rPr>
                <w:rFonts w:ascii="SimSun" w:eastAsia="SimSun" w:hAnsi="SimSun" w:cs="SimSun" w:hint="eastAsia"/>
                <w:spacing w:val="-2"/>
                <w:szCs w:val="21"/>
              </w:rPr>
              <w:t>号发布</w:t>
            </w:r>
            <w:r w:rsidRPr="004E1AF8">
              <w:rPr>
                <w:rFonts w:ascii="SimSun" w:eastAsia="SimSun" w:hAnsi="SimSun" w:cs="Malgun Gothic" w:hint="eastAsia"/>
                <w:spacing w:val="-2"/>
                <w:szCs w:val="21"/>
              </w:rPr>
              <w:t>）</w:t>
            </w:r>
            <w:r w:rsidRPr="004E1AF8">
              <w:rPr>
                <w:rFonts w:ascii="SimSun" w:eastAsia="SimSun" w:hAnsi="SimSun" w:cs="SimSun" w:hint="eastAsia"/>
                <w:spacing w:val="-2"/>
                <w:szCs w:val="21"/>
              </w:rPr>
              <w:t>作如下修改</w:t>
            </w:r>
            <w:r w:rsidRPr="004E1AF8">
              <w:rPr>
                <w:rFonts w:ascii="SimSun" w:eastAsia="SimSun" w:hAnsi="SimSun" w:cs="Malgun Gothic" w:hint="eastAsia"/>
                <w:spacing w:val="-2"/>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4E1AF8">
              <w:rPr>
                <w:rFonts w:ascii="SimSun" w:eastAsia="SimSun" w:hAnsi="SimSun" w:cs="SimSun" w:hint="eastAsia"/>
                <w:spacing w:val="6"/>
                <w:szCs w:val="21"/>
              </w:rPr>
              <w:t>将第五条修改为</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加工贸易企业申报将剩余料件结转到另一个加工贸易合同使用</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限同一经营企业</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同一加工企业</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同样进口料件和同一加工贸易方式</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凡具备条件的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海关按规定核定单耗后</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企业可以办理该合同核销及其剩余料件结转手续</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剩余料件转入合同已经商务主管部门审批的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由原审批部门按变更方式办理相关手续</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如剩余料件的转入量不增加已批合同的进口总量</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则免于办理变更手续</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转入合同为新建合同的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由商务主管部门按现行加工贸易审批管理规定办理</w:t>
            </w:r>
            <w:r w:rsidRPr="004E1AF8">
              <w:rPr>
                <w:rFonts w:ascii="SimSun" w:eastAsia="SimSun" w:hAnsi="SimSun" w:cs="Malgun Gothic" w:hint="eastAsia"/>
                <w:spacing w:val="6"/>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加工贸易企业申报剩余料件结转有下列情形之一的</w:t>
            </w:r>
            <w:r w:rsidRPr="007B52DF">
              <w:rPr>
                <w:rFonts w:ascii="SimSun" w:eastAsia="SimSun" w:hAnsi="SimSun" w:cs="Malgun Gothic" w:hint="eastAsia"/>
                <w:szCs w:val="21"/>
              </w:rPr>
              <w:t>，</w:t>
            </w:r>
            <w:r w:rsidRPr="007B52DF">
              <w:rPr>
                <w:rFonts w:ascii="SimSun" w:eastAsia="SimSun" w:hAnsi="SimSun" w:cs="SimSun" w:hint="eastAsia"/>
                <w:szCs w:val="21"/>
              </w:rPr>
              <w:t>企业缴纳不超过结转保税料件应缴纳税款金额的风险担保金后</w:t>
            </w:r>
            <w:r w:rsidRPr="007B52DF">
              <w:rPr>
                <w:rFonts w:ascii="SimSun" w:eastAsia="SimSun" w:hAnsi="SimSun" w:cs="Malgun Gothic" w:hint="eastAsia"/>
                <w:szCs w:val="21"/>
              </w:rPr>
              <w:t>，</w:t>
            </w:r>
            <w:r w:rsidRPr="007B52DF">
              <w:rPr>
                <w:rFonts w:ascii="SimSun" w:eastAsia="SimSun" w:hAnsi="SimSun" w:cs="SimSun" w:hint="eastAsia"/>
                <w:szCs w:val="21"/>
              </w:rPr>
              <w:t>海关予以办理</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同一经营企业申报将剩余料件结转到另一加工企业的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lastRenderedPageBreak/>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剩余料件转出金额达到该加工贸易合同项下实际进口料件总额</w:t>
            </w:r>
            <w:r w:rsidRPr="007B52DF">
              <w:rPr>
                <w:rFonts w:ascii="SimSun" w:eastAsia="SimSun" w:hAnsi="SimSun" w:hint="eastAsia"/>
                <w:szCs w:val="21"/>
              </w:rPr>
              <w:t>50％</w:t>
            </w:r>
            <w:r w:rsidRPr="007B52DF">
              <w:rPr>
                <w:rFonts w:ascii="SimSun" w:eastAsia="SimSun" w:hAnsi="SimSun" w:cs="SimSun" w:hint="eastAsia"/>
                <w:szCs w:val="21"/>
              </w:rPr>
              <w:t>及以上的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剩余料件所属加工贸易合同办理两次以及两次以上延期手续的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剩余料件结转涉及不同主管海关的</w:t>
            </w:r>
            <w:r w:rsidRPr="007B52DF">
              <w:rPr>
                <w:rFonts w:ascii="SimSun" w:eastAsia="SimSun" w:hAnsi="SimSun" w:cs="Malgun Gothic" w:hint="eastAsia"/>
                <w:szCs w:val="21"/>
              </w:rPr>
              <w:t>，</w:t>
            </w:r>
            <w:r w:rsidRPr="007B52DF">
              <w:rPr>
                <w:rFonts w:ascii="SimSun" w:eastAsia="SimSun" w:hAnsi="SimSun" w:cs="SimSun" w:hint="eastAsia"/>
                <w:szCs w:val="21"/>
              </w:rPr>
              <w:t>在双方海关办理相关手续</w:t>
            </w:r>
            <w:r w:rsidRPr="007B52DF">
              <w:rPr>
                <w:rFonts w:ascii="SimSun" w:eastAsia="SimSun" w:hAnsi="SimSun" w:cs="Malgun Gothic" w:hint="eastAsia"/>
                <w:szCs w:val="21"/>
              </w:rPr>
              <w:t>，</w:t>
            </w:r>
            <w:r w:rsidRPr="007B52DF">
              <w:rPr>
                <w:rFonts w:ascii="SimSun" w:eastAsia="SimSun" w:hAnsi="SimSun" w:cs="SimSun" w:hint="eastAsia"/>
                <w:szCs w:val="21"/>
              </w:rPr>
              <w:t>并由转入地海关收取风险担保金</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前款所列须缴纳风险担保金的加工贸易企业有下列情形之一的</w:t>
            </w:r>
            <w:r w:rsidRPr="007B52DF">
              <w:rPr>
                <w:rFonts w:ascii="SimSun" w:eastAsia="SimSun" w:hAnsi="SimSun" w:cs="Malgun Gothic" w:hint="eastAsia"/>
                <w:szCs w:val="21"/>
              </w:rPr>
              <w:t>，</w:t>
            </w:r>
            <w:r w:rsidRPr="007B52DF">
              <w:rPr>
                <w:rFonts w:ascii="SimSun" w:eastAsia="SimSun" w:hAnsi="SimSun" w:cs="SimSun" w:hint="eastAsia"/>
                <w:szCs w:val="21"/>
              </w:rPr>
              <w:t>免于缴纳风险担保金</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适用加工贸易</w:t>
            </w:r>
            <w:r w:rsidRPr="007B52DF">
              <w:rPr>
                <w:rFonts w:ascii="SimSun" w:eastAsia="SimSun" w:hAnsi="SimSun" w:cs="Malgun Gothic" w:hint="eastAsia"/>
                <w:szCs w:val="21"/>
              </w:rPr>
              <w:t>Ａ</w:t>
            </w:r>
            <w:r w:rsidRPr="007B52DF">
              <w:rPr>
                <w:rFonts w:ascii="SimSun" w:eastAsia="SimSun" w:hAnsi="SimSun" w:cs="SimSun" w:hint="eastAsia"/>
                <w:szCs w:val="21"/>
              </w:rPr>
              <w:t>类管理的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已实行台账实转的合同</w:t>
            </w:r>
            <w:r w:rsidRPr="007B52DF">
              <w:rPr>
                <w:rFonts w:ascii="SimSun" w:eastAsia="SimSun" w:hAnsi="SimSun" w:cs="Malgun Gothic" w:hint="eastAsia"/>
                <w:szCs w:val="21"/>
              </w:rPr>
              <w:t>，</w:t>
            </w:r>
            <w:r w:rsidRPr="007B52DF">
              <w:rPr>
                <w:rFonts w:ascii="SimSun" w:eastAsia="SimSun" w:hAnsi="SimSun" w:cs="SimSun" w:hint="eastAsia"/>
                <w:szCs w:val="21"/>
              </w:rPr>
              <w:t>台账实转金额不低于结转保税料件应缴税款金额的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原企业发生搬迁</w:t>
            </w:r>
            <w:r w:rsidRPr="007B52DF">
              <w:rPr>
                <w:rFonts w:ascii="SimSun" w:eastAsia="SimSun" w:hAnsi="SimSun" w:cs="Malgun Gothic" w:hint="eastAsia"/>
                <w:szCs w:val="21"/>
              </w:rPr>
              <w:t>、</w:t>
            </w:r>
            <w:r w:rsidRPr="007B52DF">
              <w:rPr>
                <w:rFonts w:ascii="SimSun" w:eastAsia="SimSun" w:hAnsi="SimSun" w:cs="SimSun" w:hint="eastAsia"/>
                <w:szCs w:val="21"/>
              </w:rPr>
              <w:t>合并</w:t>
            </w:r>
            <w:r w:rsidRPr="007B52DF">
              <w:rPr>
                <w:rFonts w:ascii="SimSun" w:eastAsia="SimSun" w:hAnsi="SimSun" w:cs="Malgun Gothic" w:hint="eastAsia"/>
                <w:szCs w:val="21"/>
              </w:rPr>
              <w:t>、</w:t>
            </w:r>
            <w:r w:rsidRPr="007B52DF">
              <w:rPr>
                <w:rFonts w:ascii="SimSun" w:eastAsia="SimSun" w:hAnsi="SimSun" w:cs="SimSun" w:hint="eastAsia"/>
                <w:szCs w:val="21"/>
              </w:rPr>
              <w:t>分立</w:t>
            </w:r>
            <w:r w:rsidRPr="007B52DF">
              <w:rPr>
                <w:rFonts w:ascii="SimSun" w:eastAsia="SimSun" w:hAnsi="SimSun" w:cs="Malgun Gothic" w:hint="eastAsia"/>
                <w:szCs w:val="21"/>
              </w:rPr>
              <w:t>、</w:t>
            </w:r>
            <w:r w:rsidRPr="007B52DF">
              <w:rPr>
                <w:rFonts w:ascii="SimSun" w:eastAsia="SimSun" w:hAnsi="SimSun" w:cs="SimSun" w:hint="eastAsia"/>
                <w:szCs w:val="21"/>
              </w:rPr>
              <w:t>重组</w:t>
            </w:r>
            <w:r w:rsidRPr="007B52DF">
              <w:rPr>
                <w:rFonts w:ascii="SimSun" w:eastAsia="SimSun" w:hAnsi="SimSun" w:cs="Malgun Gothic" w:hint="eastAsia"/>
                <w:szCs w:val="21"/>
              </w:rPr>
              <w:t>、</w:t>
            </w:r>
            <w:r w:rsidRPr="007B52DF">
              <w:rPr>
                <w:rFonts w:ascii="SimSun" w:eastAsia="SimSun" w:hAnsi="SimSun" w:cs="SimSun" w:hint="eastAsia"/>
                <w:szCs w:val="21"/>
              </w:rPr>
              <w:t>改制</w:t>
            </w:r>
            <w:r w:rsidRPr="007B52DF">
              <w:rPr>
                <w:rFonts w:ascii="SimSun" w:eastAsia="SimSun" w:hAnsi="SimSun" w:cs="Malgun Gothic" w:hint="eastAsia"/>
                <w:szCs w:val="21"/>
              </w:rPr>
              <w:t>、</w:t>
            </w:r>
            <w:r w:rsidRPr="007B52DF">
              <w:rPr>
                <w:rFonts w:ascii="SimSun" w:eastAsia="SimSun" w:hAnsi="SimSun" w:cs="SimSun" w:hint="eastAsia"/>
                <w:szCs w:val="21"/>
              </w:rPr>
              <w:t>股权变更等法律规定的情形</w:t>
            </w:r>
            <w:r w:rsidRPr="007B52DF">
              <w:rPr>
                <w:rFonts w:ascii="SimSun" w:eastAsia="SimSun" w:hAnsi="SimSun" w:cs="Malgun Gothic" w:hint="eastAsia"/>
                <w:szCs w:val="21"/>
              </w:rPr>
              <w:t>，</w:t>
            </w:r>
            <w:r w:rsidRPr="007B52DF">
              <w:rPr>
                <w:rFonts w:ascii="SimSun" w:eastAsia="SimSun" w:hAnsi="SimSun" w:cs="SimSun" w:hint="eastAsia"/>
                <w:szCs w:val="21"/>
              </w:rPr>
              <w:t>且现企业继承原企业主要权利义务或者债权债务关系的</w:t>
            </w:r>
            <w:r w:rsidRPr="007B52DF">
              <w:rPr>
                <w:rFonts w:ascii="SimSun" w:eastAsia="SimSun" w:hAnsi="SimSun" w:cs="Malgun Gothic" w:hint="eastAsia"/>
                <w:szCs w:val="21"/>
              </w:rPr>
              <w:t>，</w:t>
            </w:r>
            <w:r w:rsidRPr="007B52DF">
              <w:rPr>
                <w:rFonts w:ascii="SimSun" w:eastAsia="SimSun" w:hAnsi="SimSun" w:cs="SimSun" w:hint="eastAsia"/>
                <w:szCs w:val="21"/>
              </w:rPr>
              <w:t>剩余料件结转不受同一经营企业</w:t>
            </w:r>
            <w:r w:rsidRPr="007B52DF">
              <w:rPr>
                <w:rFonts w:ascii="SimSun" w:eastAsia="SimSun" w:hAnsi="SimSun" w:cs="Malgun Gothic" w:hint="eastAsia"/>
                <w:szCs w:val="21"/>
              </w:rPr>
              <w:t>、</w:t>
            </w:r>
            <w:r w:rsidRPr="007B52DF">
              <w:rPr>
                <w:rFonts w:ascii="SimSun" w:eastAsia="SimSun" w:hAnsi="SimSun" w:cs="SimSun" w:hint="eastAsia"/>
                <w:szCs w:val="21"/>
              </w:rPr>
              <w:t>同一加工企业</w:t>
            </w:r>
            <w:r w:rsidRPr="007B52DF">
              <w:rPr>
                <w:rFonts w:ascii="SimSun" w:eastAsia="SimSun" w:hAnsi="SimSun" w:cs="Malgun Gothic" w:hint="eastAsia"/>
                <w:szCs w:val="21"/>
              </w:rPr>
              <w:t>、</w:t>
            </w:r>
            <w:r w:rsidRPr="007B52DF">
              <w:rPr>
                <w:rFonts w:ascii="SimSun" w:eastAsia="SimSun" w:hAnsi="SimSun" w:cs="SimSun" w:hint="eastAsia"/>
                <w:szCs w:val="21"/>
              </w:rPr>
              <w:t>同一贸易方式限制</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将第八条第一款的</w:t>
            </w:r>
            <w:r w:rsidRPr="007B52DF">
              <w:rPr>
                <w:rFonts w:ascii="SimSun" w:eastAsia="SimSun" w:hAnsi="SimSun" w:cs="Malgun Gothic" w:hint="eastAsia"/>
                <w:szCs w:val="21"/>
              </w:rPr>
              <w:t>“</w:t>
            </w:r>
            <w:r w:rsidRPr="007B52DF">
              <w:rPr>
                <w:rFonts w:ascii="SimSun" w:eastAsia="SimSun" w:hAnsi="SimSun" w:cs="SimSun" w:hint="eastAsia"/>
                <w:szCs w:val="21"/>
              </w:rPr>
              <w:t>加工贸易企业在加工生产过程中产生或者经回收能够提取的副产品</w:t>
            </w:r>
            <w:r w:rsidRPr="007B52DF">
              <w:rPr>
                <w:rFonts w:ascii="SimSun" w:eastAsia="SimSun" w:hAnsi="SimSun" w:cs="Malgun Gothic" w:hint="eastAsia"/>
                <w:szCs w:val="21"/>
              </w:rPr>
              <w:t>，</w:t>
            </w:r>
            <w:r w:rsidRPr="007B52DF">
              <w:rPr>
                <w:rFonts w:ascii="SimSun" w:eastAsia="SimSun" w:hAnsi="SimSun" w:cs="SimSun" w:hint="eastAsia"/>
                <w:szCs w:val="21"/>
              </w:rPr>
              <w:t>未复出口的</w:t>
            </w:r>
            <w:r w:rsidRPr="007B52DF">
              <w:rPr>
                <w:rFonts w:ascii="SimSun" w:eastAsia="SimSun" w:hAnsi="SimSun" w:cs="Malgun Gothic" w:hint="eastAsia"/>
                <w:szCs w:val="21"/>
              </w:rPr>
              <w:t>，</w:t>
            </w:r>
            <w:r w:rsidRPr="007B52DF">
              <w:rPr>
                <w:rFonts w:ascii="SimSun" w:eastAsia="SimSun" w:hAnsi="SimSun" w:cs="SimSun" w:hint="eastAsia"/>
                <w:szCs w:val="21"/>
              </w:rPr>
              <w:t>加工贸易企业在向海关备案或者核销时应当如实申报</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加工贸易企业在加工生产过程中产生或者经回收能够提取的副产品</w:t>
            </w:r>
            <w:r w:rsidRPr="007B52DF">
              <w:rPr>
                <w:rFonts w:ascii="SimSun" w:eastAsia="SimSun" w:hAnsi="SimSun" w:cs="Malgun Gothic" w:hint="eastAsia"/>
                <w:szCs w:val="21"/>
              </w:rPr>
              <w:t>，</w:t>
            </w:r>
            <w:r w:rsidRPr="007B52DF">
              <w:rPr>
                <w:rFonts w:ascii="SimSun" w:eastAsia="SimSun" w:hAnsi="SimSun" w:cs="SimSun" w:hint="eastAsia"/>
                <w:szCs w:val="21"/>
              </w:rPr>
              <w:t>未复出口的</w:t>
            </w:r>
            <w:r w:rsidRPr="007B52DF">
              <w:rPr>
                <w:rFonts w:ascii="SimSun" w:eastAsia="SimSun" w:hAnsi="SimSun" w:cs="Malgun Gothic" w:hint="eastAsia"/>
                <w:szCs w:val="21"/>
              </w:rPr>
              <w:t>，</w:t>
            </w:r>
            <w:r w:rsidRPr="007B52DF">
              <w:rPr>
                <w:rFonts w:ascii="SimSun" w:eastAsia="SimSun" w:hAnsi="SimSun" w:cs="SimSun" w:hint="eastAsia"/>
                <w:szCs w:val="21"/>
              </w:rPr>
              <w:t>加工贸易企业在向海关办理手册设立或者核销手续时应当如实申报</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将第九条第</w:t>
            </w:r>
            <w:r w:rsidRPr="007B52DF">
              <w:rPr>
                <w:rFonts w:ascii="SimSun" w:eastAsia="SimSun" w:hAnsi="SimSun" w:cs="Malgun Gothic" w:hint="eastAsia"/>
                <w:szCs w:val="21"/>
              </w:rPr>
              <w:t>（</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项中的</w:t>
            </w:r>
            <w:r w:rsidRPr="007B52DF">
              <w:rPr>
                <w:rFonts w:ascii="SimSun" w:eastAsia="SimSun" w:hAnsi="SimSun" w:cs="Malgun Gothic" w:hint="eastAsia"/>
                <w:szCs w:val="21"/>
              </w:rPr>
              <w:t>“</w:t>
            </w:r>
            <w:r w:rsidRPr="007B52DF">
              <w:rPr>
                <w:rFonts w:ascii="SimSun" w:eastAsia="SimSun" w:hAnsi="SimSun" w:cs="SimSun" w:hint="eastAsia"/>
                <w:szCs w:val="21"/>
              </w:rPr>
              <w:t>报请核销</w:t>
            </w:r>
            <w:r w:rsidRPr="007B52DF">
              <w:rPr>
                <w:rFonts w:ascii="SimSun" w:eastAsia="SimSun" w:hAnsi="SimSun" w:cs="Malgun Gothic" w:hint="eastAsia"/>
                <w:szCs w:val="21"/>
              </w:rPr>
              <w:t>”</w:t>
            </w:r>
            <w:r w:rsidRPr="007B52DF">
              <w:rPr>
                <w:rFonts w:ascii="SimSun" w:eastAsia="SimSun" w:hAnsi="SimSun" w:cs="SimSun" w:hint="eastAsia"/>
                <w:szCs w:val="21"/>
              </w:rPr>
              <w:t>修改报为</w:t>
            </w:r>
            <w:r w:rsidRPr="007B52DF">
              <w:rPr>
                <w:rFonts w:ascii="SimSun" w:eastAsia="SimSun" w:hAnsi="SimSun" w:cs="Malgun Gothic" w:hint="eastAsia"/>
                <w:szCs w:val="21"/>
              </w:rPr>
              <w:t>“</w:t>
            </w:r>
            <w:r w:rsidRPr="007B52DF">
              <w:rPr>
                <w:rFonts w:ascii="SimSun" w:eastAsia="SimSun" w:hAnsi="SimSun" w:cs="SimSun" w:hint="eastAsia"/>
                <w:szCs w:val="21"/>
              </w:rPr>
              <w:t>报核</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将第十一条修改为</w:t>
            </w:r>
            <w:r w:rsidRPr="007B52DF">
              <w:rPr>
                <w:rFonts w:ascii="SimSun" w:eastAsia="SimSun" w:hAnsi="SimSun" w:cs="Malgun Gothic" w:hint="eastAsia"/>
                <w:szCs w:val="21"/>
              </w:rPr>
              <w:t>“</w:t>
            </w:r>
            <w:r w:rsidRPr="007B52DF">
              <w:rPr>
                <w:rFonts w:ascii="SimSun" w:eastAsia="SimSun" w:hAnsi="SimSun" w:cs="SimSun" w:hint="eastAsia"/>
                <w:szCs w:val="21"/>
              </w:rPr>
              <w:t>加工贸易企业因故无法内销或者退运的边角料</w:t>
            </w:r>
            <w:r w:rsidRPr="007B52DF">
              <w:rPr>
                <w:rFonts w:ascii="SimSun" w:eastAsia="SimSun" w:hAnsi="SimSun" w:cs="Malgun Gothic" w:hint="eastAsia"/>
                <w:szCs w:val="21"/>
              </w:rPr>
              <w:t>、</w:t>
            </w:r>
            <w:r w:rsidRPr="007B52DF">
              <w:rPr>
                <w:rFonts w:ascii="SimSun" w:eastAsia="SimSun" w:hAnsi="SimSun" w:cs="SimSun" w:hint="eastAsia"/>
                <w:szCs w:val="21"/>
              </w:rPr>
              <w:t>剩余料件</w:t>
            </w:r>
            <w:r w:rsidRPr="007B52DF">
              <w:rPr>
                <w:rFonts w:ascii="SimSun" w:eastAsia="SimSun" w:hAnsi="SimSun" w:cs="Malgun Gothic" w:hint="eastAsia"/>
                <w:szCs w:val="21"/>
              </w:rPr>
              <w:t>、</w:t>
            </w:r>
            <w:r w:rsidRPr="007B52DF">
              <w:rPr>
                <w:rFonts w:ascii="SimSun" w:eastAsia="SimSun" w:hAnsi="SimSun" w:cs="SimSun" w:hint="eastAsia"/>
                <w:szCs w:val="21"/>
              </w:rPr>
              <w:t>残次品</w:t>
            </w:r>
            <w:r w:rsidRPr="007B52DF">
              <w:rPr>
                <w:rFonts w:ascii="SimSun" w:eastAsia="SimSun" w:hAnsi="SimSun" w:cs="Malgun Gothic" w:hint="eastAsia"/>
                <w:szCs w:val="21"/>
              </w:rPr>
              <w:t>、</w:t>
            </w:r>
            <w:r w:rsidRPr="007B52DF">
              <w:rPr>
                <w:rFonts w:ascii="SimSun" w:eastAsia="SimSun" w:hAnsi="SimSun" w:cs="SimSun" w:hint="eastAsia"/>
                <w:szCs w:val="21"/>
              </w:rPr>
              <w:t>副产品或者受灾保税货物</w:t>
            </w:r>
            <w:r w:rsidRPr="007B52DF">
              <w:rPr>
                <w:rFonts w:ascii="SimSun" w:eastAsia="SimSun" w:hAnsi="SimSun" w:cs="Malgun Gothic" w:hint="eastAsia"/>
                <w:szCs w:val="21"/>
              </w:rPr>
              <w:t>，</w:t>
            </w:r>
            <w:r w:rsidRPr="007B52DF">
              <w:rPr>
                <w:rFonts w:ascii="SimSun" w:eastAsia="SimSun" w:hAnsi="SimSun" w:cs="SimSun" w:hint="eastAsia"/>
                <w:szCs w:val="21"/>
              </w:rPr>
              <w:t>由加工贸易企业委托具有法定资质的单位进行销毁处置</w:t>
            </w:r>
            <w:r w:rsidRPr="007B52DF">
              <w:rPr>
                <w:rFonts w:ascii="SimSun" w:eastAsia="SimSun" w:hAnsi="SimSun" w:cs="Malgun Gothic" w:hint="eastAsia"/>
                <w:szCs w:val="21"/>
              </w:rPr>
              <w:t>，</w:t>
            </w:r>
            <w:r w:rsidRPr="007B52DF">
              <w:rPr>
                <w:rFonts w:ascii="SimSun" w:eastAsia="SimSun" w:hAnsi="SimSun" w:cs="SimSun" w:hint="eastAsia"/>
                <w:szCs w:val="21"/>
              </w:rPr>
              <w:t>海关凭相关单证</w:t>
            </w:r>
            <w:r w:rsidRPr="007B52DF">
              <w:rPr>
                <w:rFonts w:ascii="SimSun" w:eastAsia="SimSun" w:hAnsi="SimSun" w:cs="Malgun Gothic" w:hint="eastAsia"/>
                <w:szCs w:val="21"/>
              </w:rPr>
              <w:t>、</w:t>
            </w:r>
            <w:r w:rsidRPr="007B52DF">
              <w:rPr>
                <w:rFonts w:ascii="SimSun" w:eastAsia="SimSun" w:hAnsi="SimSun" w:cs="SimSun" w:hint="eastAsia"/>
                <w:szCs w:val="21"/>
              </w:rPr>
              <w:t>处置单位出具的接收单据和处置证明等资料办理核销手续</w:t>
            </w:r>
            <w:r w:rsidRPr="007B52DF">
              <w:rPr>
                <w:rFonts w:ascii="SimSun" w:eastAsia="SimSun" w:hAnsi="SimSun" w:cs="Malgun Gothic" w:hint="eastAsia"/>
                <w:szCs w:val="21"/>
              </w:rPr>
              <w:t>。</w:t>
            </w:r>
          </w:p>
          <w:p w:rsidR="003F0E61" w:rsidRDefault="003F0E61" w:rsidP="009311A3">
            <w:pPr>
              <w:wordWrap w:val="0"/>
              <w:autoSpaceDN w:val="0"/>
              <w:adjustRightInd w:val="0"/>
              <w:snapToGrid w:val="0"/>
              <w:spacing w:line="290" w:lineRule="atLeast"/>
              <w:ind w:firstLineChars="0" w:firstLine="450"/>
              <w:jc w:val="both"/>
              <w:rPr>
                <w:rFonts w:ascii="SimSun" w:hAnsi="SimSun" w:cs="Malgun Gothic"/>
                <w:spacing w:val="6"/>
                <w:szCs w:val="21"/>
                <w:lang w:eastAsia="ko-KR"/>
              </w:rPr>
            </w:pPr>
            <w:r w:rsidRPr="004E1AF8">
              <w:rPr>
                <w:rFonts w:ascii="SimSun" w:eastAsia="SimSun" w:hAnsi="SimSun" w:cs="SimSun" w:hint="eastAsia"/>
                <w:spacing w:val="6"/>
                <w:szCs w:val="21"/>
              </w:rPr>
              <w:t>海关可以派员监督处置</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加工贸易企业以及有关处置单位应当给予配合</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加工贸易企业因处置获得的收入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应当向海关如实申报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海关比照边角料内销征税的管理规定办理征税手续</w:t>
            </w:r>
            <w:r w:rsidRPr="004E1AF8">
              <w:rPr>
                <w:rFonts w:ascii="SimSun" w:eastAsia="SimSun" w:hAnsi="SimSun" w:cs="Malgun Gothic" w:hint="eastAsia"/>
                <w:spacing w:val="6"/>
                <w:szCs w:val="21"/>
              </w:rPr>
              <w:t>。”</w:t>
            </w:r>
          </w:p>
          <w:p w:rsidR="009311A3" w:rsidRPr="009311A3" w:rsidRDefault="009311A3" w:rsidP="009311A3">
            <w:pPr>
              <w:wordWrap w:val="0"/>
              <w:autoSpaceDN w:val="0"/>
              <w:adjustRightInd w:val="0"/>
              <w:snapToGrid w:val="0"/>
              <w:spacing w:line="290" w:lineRule="atLeast"/>
              <w:ind w:firstLineChars="0" w:firstLine="450"/>
              <w:jc w:val="both"/>
              <w:rPr>
                <w:rFonts w:ascii="SimSun" w:hAnsi="SimSun"/>
                <w:spacing w:val="6"/>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lastRenderedPageBreak/>
              <w:t xml:space="preserve">　　</w:t>
            </w:r>
            <w:r w:rsidRPr="007B52DF">
              <w:rPr>
                <w:rFonts w:ascii="SimSun" w:eastAsia="SimSun" w:hAnsi="SimSun" w:cs="SimSun" w:hint="eastAsia"/>
                <w:szCs w:val="21"/>
              </w:rPr>
              <w:t>七</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中华人民共和国海关实施</w:t>
            </w:r>
            <w:r w:rsidRPr="007B52DF">
              <w:rPr>
                <w:rFonts w:ascii="SimSun" w:eastAsia="SimSun" w:hAnsi="SimSun" w:cs="Malgun Gothic" w:hint="eastAsia"/>
                <w:szCs w:val="21"/>
              </w:rPr>
              <w:t>〈</w:t>
            </w:r>
            <w:r w:rsidRPr="007B52DF">
              <w:rPr>
                <w:rFonts w:ascii="SimSun" w:eastAsia="SimSun" w:hAnsi="SimSun" w:cs="SimSun" w:hint="eastAsia"/>
                <w:szCs w:val="21"/>
              </w:rPr>
              <w:t>中华人民共和国行政许可法</w:t>
            </w:r>
            <w:r w:rsidRPr="007B52DF">
              <w:rPr>
                <w:rFonts w:ascii="SimSun" w:eastAsia="SimSun" w:hAnsi="SimSun" w:cs="Malgun Gothic" w:hint="eastAsia"/>
                <w:szCs w:val="21"/>
              </w:rPr>
              <w:t>〉</w:t>
            </w:r>
            <w:r w:rsidRPr="007B52DF">
              <w:rPr>
                <w:rFonts w:ascii="SimSun" w:eastAsia="SimSun" w:hAnsi="SimSun" w:cs="SimSun" w:hint="eastAsia"/>
                <w:szCs w:val="21"/>
              </w:rPr>
              <w:t>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117</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9311A3" w:rsidRDefault="003F0E61" w:rsidP="009311A3">
            <w:pPr>
              <w:wordWrap w:val="0"/>
              <w:autoSpaceDN w:val="0"/>
              <w:adjustRightInd w:val="0"/>
              <w:snapToGrid w:val="0"/>
              <w:spacing w:line="290" w:lineRule="atLeast"/>
              <w:ind w:firstLineChars="0" w:firstLine="450"/>
              <w:jc w:val="both"/>
              <w:rPr>
                <w:rFonts w:ascii="SimSun" w:hAnsi="SimSun" w:cs="Malgun Gothic"/>
                <w:spacing w:val="-20"/>
                <w:szCs w:val="21"/>
              </w:rPr>
            </w:pPr>
            <w:r w:rsidRPr="009311A3">
              <w:rPr>
                <w:rFonts w:ascii="SimSun" w:eastAsia="SimSun" w:hAnsi="SimSun" w:cs="SimSun" w:hint="eastAsia"/>
                <w:spacing w:val="-20"/>
                <w:szCs w:val="21"/>
              </w:rPr>
              <w:t>删去第四十八条第</w:t>
            </w:r>
            <w:r w:rsidRPr="009311A3">
              <w:rPr>
                <w:rFonts w:ascii="SimSun" w:eastAsia="SimSun" w:hAnsi="SimSun" w:cs="Malgun Gothic" w:hint="eastAsia"/>
                <w:spacing w:val="-20"/>
                <w:szCs w:val="21"/>
              </w:rPr>
              <w:t>（</w:t>
            </w:r>
            <w:r w:rsidRPr="009311A3">
              <w:rPr>
                <w:rFonts w:ascii="SimSun" w:eastAsia="SimSun" w:hAnsi="SimSun" w:cs="SimSun" w:hint="eastAsia"/>
                <w:spacing w:val="-20"/>
                <w:szCs w:val="21"/>
              </w:rPr>
              <w:t>一</w:t>
            </w:r>
            <w:r w:rsidRPr="009311A3">
              <w:rPr>
                <w:rFonts w:ascii="SimSun" w:eastAsia="SimSun" w:hAnsi="SimSun" w:cs="Malgun Gothic" w:hint="eastAsia"/>
                <w:spacing w:val="-20"/>
                <w:szCs w:val="21"/>
              </w:rPr>
              <w:t>）</w:t>
            </w:r>
            <w:r w:rsidRPr="009311A3">
              <w:rPr>
                <w:rFonts w:ascii="SimSun" w:eastAsia="SimSun" w:hAnsi="SimSun" w:cs="SimSun" w:hint="eastAsia"/>
                <w:spacing w:val="-20"/>
                <w:szCs w:val="21"/>
              </w:rPr>
              <w:t>项</w:t>
            </w:r>
            <w:r w:rsidRPr="009311A3">
              <w:rPr>
                <w:rFonts w:ascii="SimSun" w:eastAsia="SimSun" w:hAnsi="SimSun" w:cs="Malgun Gothic" w:hint="eastAsia"/>
                <w:spacing w:val="-20"/>
                <w:szCs w:val="21"/>
              </w:rPr>
              <w:t>、</w:t>
            </w:r>
            <w:r w:rsidRPr="009311A3">
              <w:rPr>
                <w:rFonts w:ascii="SimSun" w:eastAsia="SimSun" w:hAnsi="SimSun" w:cs="SimSun" w:hint="eastAsia"/>
                <w:spacing w:val="-20"/>
                <w:szCs w:val="21"/>
              </w:rPr>
              <w:t>第四十九条</w:t>
            </w:r>
            <w:r w:rsidRPr="009311A3">
              <w:rPr>
                <w:rFonts w:ascii="SimSun" w:eastAsia="SimSun" w:hAnsi="SimSun" w:cs="Malgun Gothic" w:hint="eastAsia"/>
                <w:spacing w:val="-20"/>
                <w:szCs w:val="21"/>
              </w:rPr>
              <w:t>。</w:t>
            </w:r>
          </w:p>
          <w:p w:rsidR="009311A3" w:rsidRPr="009311A3" w:rsidRDefault="009311A3" w:rsidP="009311A3">
            <w:pPr>
              <w:wordWrap w:val="0"/>
              <w:autoSpaceDN w:val="0"/>
              <w:adjustRightInd w:val="0"/>
              <w:snapToGrid w:val="0"/>
              <w:spacing w:line="290" w:lineRule="atLeast"/>
              <w:ind w:firstLineChars="0" w:firstLine="45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八</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中华人民共和国海关进出口货物征税管理办法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124</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将第二十四条第一款的</w:t>
            </w:r>
            <w:r w:rsidRPr="007B52DF">
              <w:rPr>
                <w:rFonts w:ascii="SimSun" w:eastAsia="SimSun" w:hAnsi="SimSun" w:cs="Malgun Gothic" w:hint="eastAsia"/>
                <w:szCs w:val="21"/>
              </w:rPr>
              <w:t>“</w:t>
            </w:r>
            <w:r w:rsidRPr="007B52DF">
              <w:rPr>
                <w:rFonts w:ascii="SimSun" w:eastAsia="SimSun" w:hAnsi="SimSun" w:cs="SimSun" w:hint="eastAsia"/>
                <w:szCs w:val="21"/>
              </w:rPr>
              <w:t>纳税义务人因不可抗力或者国家税收政策调整不能按期缴纳税款的</w:t>
            </w:r>
            <w:r w:rsidRPr="007B52DF">
              <w:rPr>
                <w:rFonts w:ascii="SimSun" w:eastAsia="SimSun" w:hAnsi="SimSun" w:cs="Malgun Gothic" w:hint="eastAsia"/>
                <w:szCs w:val="21"/>
              </w:rPr>
              <w:t>，</w:t>
            </w:r>
            <w:r w:rsidRPr="007B52DF">
              <w:rPr>
                <w:rFonts w:ascii="SimSun" w:eastAsia="SimSun" w:hAnsi="SimSun" w:cs="SimSun" w:hint="eastAsia"/>
                <w:szCs w:val="21"/>
              </w:rPr>
              <w:t>应当在货物进出口前向办理进出口申报纳税手续的海关所在的直属海关提出延期缴纳税款的书面申请并随附相关材料</w:t>
            </w:r>
            <w:r w:rsidRPr="007B52DF">
              <w:rPr>
                <w:rFonts w:ascii="SimSun" w:eastAsia="SimSun" w:hAnsi="SimSun" w:cs="Malgun Gothic" w:hint="eastAsia"/>
                <w:szCs w:val="21"/>
              </w:rPr>
              <w:t>，</w:t>
            </w:r>
            <w:r w:rsidRPr="007B52DF">
              <w:rPr>
                <w:rFonts w:ascii="SimSun" w:eastAsia="SimSun" w:hAnsi="SimSun" w:cs="SimSun" w:hint="eastAsia"/>
                <w:szCs w:val="21"/>
              </w:rPr>
              <w:t>同时还应当提供缴税计划</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纳税义务人因不可抗力或者国家税收政策调整不能按期缴纳税款的</w:t>
            </w:r>
            <w:r w:rsidRPr="007B52DF">
              <w:rPr>
                <w:rFonts w:ascii="SimSun" w:eastAsia="SimSun" w:hAnsi="SimSun" w:cs="Malgun Gothic" w:hint="eastAsia"/>
                <w:szCs w:val="21"/>
              </w:rPr>
              <w:t>，</w:t>
            </w:r>
            <w:r w:rsidRPr="007B52DF">
              <w:rPr>
                <w:rFonts w:ascii="SimSun" w:eastAsia="SimSun" w:hAnsi="SimSun" w:cs="SimSun" w:hint="eastAsia"/>
                <w:szCs w:val="21"/>
              </w:rPr>
              <w:t>应当在货物进出口前向申报地的直属海关或者其授权的隶属海关提出延期缴纳税款的书面申请并随附相关材料</w:t>
            </w:r>
            <w:r w:rsidRPr="007B52DF">
              <w:rPr>
                <w:rFonts w:ascii="SimSun" w:eastAsia="SimSun" w:hAnsi="SimSun" w:cs="Malgun Gothic" w:hint="eastAsia"/>
                <w:szCs w:val="21"/>
              </w:rPr>
              <w:t>，</w:t>
            </w:r>
            <w:r w:rsidRPr="007B52DF">
              <w:rPr>
                <w:rFonts w:ascii="SimSun" w:eastAsia="SimSun" w:hAnsi="SimSun" w:cs="SimSun" w:hint="eastAsia"/>
                <w:szCs w:val="21"/>
              </w:rPr>
              <w:t>同时还应当提供缴税计划</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将第二十五条第一款的</w:t>
            </w:r>
            <w:r w:rsidRPr="007B52DF">
              <w:rPr>
                <w:rFonts w:ascii="SimSun" w:eastAsia="SimSun" w:hAnsi="SimSun" w:cs="Malgun Gothic" w:hint="eastAsia"/>
                <w:szCs w:val="21"/>
              </w:rPr>
              <w:t>“</w:t>
            </w:r>
            <w:r w:rsidRPr="007B52DF">
              <w:rPr>
                <w:rFonts w:ascii="SimSun" w:eastAsia="SimSun" w:hAnsi="SimSun" w:cs="SimSun" w:hint="eastAsia"/>
                <w:szCs w:val="21"/>
              </w:rPr>
              <w:t>直属海关应当自接到纳税义务人延期缴纳税款的申请之日起</w:t>
            </w:r>
            <w:r w:rsidRPr="007B52DF">
              <w:rPr>
                <w:rFonts w:ascii="SimSun" w:eastAsia="SimSun" w:hAnsi="SimSun" w:hint="eastAsia"/>
                <w:szCs w:val="21"/>
              </w:rPr>
              <w:t>10</w:t>
            </w:r>
            <w:r w:rsidRPr="007B52DF">
              <w:rPr>
                <w:rFonts w:ascii="SimSun" w:eastAsia="SimSun" w:hAnsi="SimSun" w:cs="SimSun" w:hint="eastAsia"/>
                <w:szCs w:val="21"/>
              </w:rPr>
              <w:t>日内审核情况是否属实</w:t>
            </w:r>
            <w:r w:rsidRPr="007B52DF">
              <w:rPr>
                <w:rFonts w:ascii="SimSun" w:eastAsia="SimSun" w:hAnsi="SimSun" w:cs="Malgun Gothic" w:hint="eastAsia"/>
                <w:szCs w:val="21"/>
              </w:rPr>
              <w:t>，</w:t>
            </w:r>
            <w:r w:rsidRPr="007B52DF">
              <w:rPr>
                <w:rFonts w:ascii="SimSun" w:eastAsia="SimSun" w:hAnsi="SimSun" w:cs="SimSun" w:hint="eastAsia"/>
                <w:szCs w:val="21"/>
              </w:rPr>
              <w:t>情况属实的</w:t>
            </w:r>
            <w:r w:rsidRPr="007B52DF">
              <w:rPr>
                <w:rFonts w:ascii="SimSun" w:eastAsia="SimSun" w:hAnsi="SimSun" w:cs="Malgun Gothic" w:hint="eastAsia"/>
                <w:szCs w:val="21"/>
              </w:rPr>
              <w:t>，</w:t>
            </w:r>
            <w:r w:rsidRPr="007B52DF">
              <w:rPr>
                <w:rFonts w:ascii="SimSun" w:eastAsia="SimSun" w:hAnsi="SimSun" w:cs="SimSun" w:hint="eastAsia"/>
                <w:szCs w:val="21"/>
              </w:rPr>
              <w:t>应当立即将有关申请材料报送海关总署</w:t>
            </w:r>
            <w:r w:rsidRPr="007B52DF">
              <w:rPr>
                <w:rFonts w:ascii="SimSun" w:eastAsia="SimSun" w:hAnsi="SimSun" w:cs="Malgun Gothic" w:hint="eastAsia"/>
                <w:szCs w:val="21"/>
              </w:rPr>
              <w:t>。</w:t>
            </w:r>
            <w:r w:rsidRPr="007B52DF">
              <w:rPr>
                <w:rFonts w:ascii="SimSun" w:eastAsia="SimSun" w:hAnsi="SimSun" w:cs="SimSun" w:hint="eastAsia"/>
                <w:szCs w:val="21"/>
              </w:rPr>
              <w:t>海关总署接到申请材料后</w:t>
            </w:r>
            <w:r w:rsidRPr="007B52DF">
              <w:rPr>
                <w:rFonts w:ascii="SimSun" w:eastAsia="SimSun" w:hAnsi="SimSun" w:cs="Malgun Gothic" w:hint="eastAsia"/>
                <w:szCs w:val="21"/>
              </w:rPr>
              <w:t>，</w:t>
            </w:r>
            <w:r w:rsidRPr="007B52DF">
              <w:rPr>
                <w:rFonts w:ascii="SimSun" w:eastAsia="SimSun" w:hAnsi="SimSun" w:cs="SimSun" w:hint="eastAsia"/>
                <w:szCs w:val="21"/>
              </w:rPr>
              <w:t>应当在</w:t>
            </w:r>
            <w:r w:rsidRPr="007B52DF">
              <w:rPr>
                <w:rFonts w:ascii="SimSun" w:eastAsia="SimSun" w:hAnsi="SimSun" w:hint="eastAsia"/>
                <w:szCs w:val="21"/>
              </w:rPr>
              <w:t>20</w:t>
            </w:r>
            <w:r w:rsidRPr="007B52DF">
              <w:rPr>
                <w:rFonts w:ascii="SimSun" w:eastAsia="SimSun" w:hAnsi="SimSun" w:cs="SimSun" w:hint="eastAsia"/>
                <w:szCs w:val="21"/>
              </w:rPr>
              <w:t>日内作出是否同意延期缴纳税款的决定以及延期缴纳税款的期限</w:t>
            </w:r>
            <w:r w:rsidRPr="007B52DF">
              <w:rPr>
                <w:rFonts w:ascii="SimSun" w:eastAsia="SimSun" w:hAnsi="SimSun" w:cs="Malgun Gothic" w:hint="eastAsia"/>
                <w:szCs w:val="21"/>
              </w:rPr>
              <w:t>，</w:t>
            </w:r>
            <w:r w:rsidRPr="007B52DF">
              <w:rPr>
                <w:rFonts w:ascii="SimSun" w:eastAsia="SimSun" w:hAnsi="SimSun" w:cs="SimSun" w:hint="eastAsia"/>
                <w:szCs w:val="21"/>
              </w:rPr>
              <w:t>并通知报送申请材料的直属海关</w:t>
            </w:r>
            <w:r w:rsidRPr="007B52DF">
              <w:rPr>
                <w:rFonts w:ascii="SimSun" w:eastAsia="SimSun" w:hAnsi="SimSun" w:cs="Malgun Gothic" w:hint="eastAsia"/>
                <w:szCs w:val="21"/>
              </w:rPr>
              <w:t>。</w:t>
            </w:r>
            <w:r w:rsidRPr="007B52DF">
              <w:rPr>
                <w:rFonts w:ascii="SimSun" w:eastAsia="SimSun" w:hAnsi="SimSun" w:cs="SimSun" w:hint="eastAsia"/>
                <w:szCs w:val="21"/>
              </w:rPr>
              <w:t>因特殊情况在</w:t>
            </w:r>
            <w:r w:rsidRPr="007B52DF">
              <w:rPr>
                <w:rFonts w:ascii="SimSun" w:eastAsia="SimSun" w:hAnsi="SimSun" w:hint="eastAsia"/>
                <w:szCs w:val="21"/>
              </w:rPr>
              <w:t>20</w:t>
            </w:r>
            <w:r w:rsidRPr="007B52DF">
              <w:rPr>
                <w:rFonts w:ascii="SimSun" w:eastAsia="SimSun" w:hAnsi="SimSun" w:cs="SimSun" w:hint="eastAsia"/>
                <w:szCs w:val="21"/>
              </w:rPr>
              <w:t>日内不能作出决定的</w:t>
            </w:r>
            <w:r w:rsidRPr="007B52DF">
              <w:rPr>
                <w:rFonts w:ascii="SimSun" w:eastAsia="SimSun" w:hAnsi="SimSun" w:cs="Malgun Gothic" w:hint="eastAsia"/>
                <w:szCs w:val="21"/>
              </w:rPr>
              <w:t>，</w:t>
            </w:r>
            <w:r w:rsidRPr="007B52DF">
              <w:rPr>
                <w:rFonts w:ascii="SimSun" w:eastAsia="SimSun" w:hAnsi="SimSun" w:cs="SimSun" w:hint="eastAsia"/>
                <w:szCs w:val="21"/>
              </w:rPr>
              <w:t>可以延长</w:t>
            </w:r>
            <w:r w:rsidRPr="007B52DF">
              <w:rPr>
                <w:rFonts w:ascii="SimSun" w:eastAsia="SimSun" w:hAnsi="SimSun" w:hint="eastAsia"/>
                <w:szCs w:val="21"/>
              </w:rPr>
              <w:t>10</w:t>
            </w:r>
            <w:r w:rsidRPr="007B52DF">
              <w:rPr>
                <w:rFonts w:ascii="SimSun" w:eastAsia="SimSun" w:hAnsi="SimSun" w:cs="SimSun" w:hint="eastAsia"/>
                <w:szCs w:val="21"/>
              </w:rPr>
              <w:t>日</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直属海关或者其授权的隶属海关应当自接到纳税义务人延期缴纳税款的申请之日起</w:t>
            </w:r>
            <w:r w:rsidRPr="007B52DF">
              <w:rPr>
                <w:rFonts w:ascii="SimSun" w:eastAsia="SimSun" w:hAnsi="SimSun" w:hint="eastAsia"/>
                <w:szCs w:val="21"/>
              </w:rPr>
              <w:t>30</w:t>
            </w:r>
            <w:r w:rsidRPr="007B52DF">
              <w:rPr>
                <w:rFonts w:ascii="SimSun" w:eastAsia="SimSun" w:hAnsi="SimSun" w:cs="SimSun" w:hint="eastAsia"/>
                <w:szCs w:val="21"/>
              </w:rPr>
              <w:t>日内审核情况是否属实</w:t>
            </w:r>
            <w:r w:rsidRPr="007B52DF">
              <w:rPr>
                <w:rFonts w:ascii="SimSun" w:eastAsia="SimSun" w:hAnsi="SimSun" w:cs="Malgun Gothic" w:hint="eastAsia"/>
                <w:szCs w:val="21"/>
              </w:rPr>
              <w:t>，</w:t>
            </w:r>
            <w:r w:rsidRPr="007B52DF">
              <w:rPr>
                <w:rFonts w:ascii="SimSun" w:eastAsia="SimSun" w:hAnsi="SimSun" w:cs="SimSun" w:hint="eastAsia"/>
                <w:szCs w:val="21"/>
              </w:rPr>
              <w:t>并作出是否同意延期缴纳税款的决定以及延期缴纳税款的期限</w:t>
            </w:r>
            <w:r w:rsidRPr="007B52DF">
              <w:rPr>
                <w:rFonts w:ascii="SimSun" w:eastAsia="SimSun" w:hAnsi="SimSun" w:cs="Malgun Gothic" w:hint="eastAsia"/>
                <w:szCs w:val="21"/>
              </w:rPr>
              <w:t>。</w:t>
            </w:r>
            <w:r w:rsidRPr="007B52DF">
              <w:rPr>
                <w:rFonts w:ascii="SimSun" w:eastAsia="SimSun" w:hAnsi="SimSun" w:cs="SimSun" w:hint="eastAsia"/>
                <w:szCs w:val="21"/>
              </w:rPr>
              <w:t>由于特殊情况在</w:t>
            </w:r>
            <w:r w:rsidRPr="007B52DF">
              <w:rPr>
                <w:rFonts w:ascii="SimSun" w:eastAsia="SimSun" w:hAnsi="SimSun" w:hint="eastAsia"/>
                <w:szCs w:val="21"/>
              </w:rPr>
              <w:t>30</w:t>
            </w:r>
            <w:r w:rsidRPr="007B52DF">
              <w:rPr>
                <w:rFonts w:ascii="SimSun" w:eastAsia="SimSun" w:hAnsi="SimSun" w:cs="SimSun" w:hint="eastAsia"/>
                <w:szCs w:val="21"/>
              </w:rPr>
              <w:t>日内不能作出决定的</w:t>
            </w:r>
            <w:r w:rsidRPr="007B52DF">
              <w:rPr>
                <w:rFonts w:ascii="SimSun" w:eastAsia="SimSun" w:hAnsi="SimSun" w:cs="Malgun Gothic" w:hint="eastAsia"/>
                <w:szCs w:val="21"/>
              </w:rPr>
              <w:t>，</w:t>
            </w:r>
            <w:r w:rsidRPr="007B52DF">
              <w:rPr>
                <w:rFonts w:ascii="SimSun" w:eastAsia="SimSun" w:hAnsi="SimSun" w:cs="SimSun" w:hint="eastAsia"/>
                <w:szCs w:val="21"/>
              </w:rPr>
              <w:t>可以延长</w:t>
            </w:r>
            <w:r w:rsidRPr="007B52DF">
              <w:rPr>
                <w:rFonts w:ascii="SimSun" w:eastAsia="SimSun" w:hAnsi="SimSun" w:hint="eastAsia"/>
                <w:szCs w:val="21"/>
              </w:rPr>
              <w:t>10</w:t>
            </w:r>
            <w:r w:rsidRPr="007B52DF">
              <w:rPr>
                <w:rFonts w:ascii="SimSun" w:eastAsia="SimSun" w:hAnsi="SimSun" w:cs="SimSun" w:hint="eastAsia"/>
                <w:szCs w:val="21"/>
              </w:rPr>
              <w:t>日</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lang w:eastAsia="ko-KR"/>
              </w:rPr>
            </w:pPr>
            <w:r w:rsidRPr="007B52DF">
              <w:rPr>
                <w:rFonts w:ascii="SimSun" w:eastAsia="SimSun" w:hAnsi="SimSun" w:hint="eastAsia"/>
                <w:szCs w:val="21"/>
              </w:rPr>
              <w:t>（</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将第二十六条第一款的</w:t>
            </w:r>
            <w:r w:rsidRPr="007B52DF">
              <w:rPr>
                <w:rFonts w:ascii="SimSun" w:eastAsia="SimSun" w:hAnsi="SimSun" w:cs="Malgun Gothic" w:hint="eastAsia"/>
                <w:szCs w:val="21"/>
              </w:rPr>
              <w:t>“</w:t>
            </w:r>
            <w:r w:rsidRPr="007B52DF">
              <w:rPr>
                <w:rFonts w:ascii="SimSun" w:eastAsia="SimSun" w:hAnsi="SimSun" w:cs="SimSun" w:hint="eastAsia"/>
                <w:szCs w:val="21"/>
              </w:rPr>
              <w:t>经海关总署审核未批准延期缴纳税款的</w:t>
            </w:r>
            <w:r w:rsidRPr="007B52DF">
              <w:rPr>
                <w:rFonts w:ascii="SimSun" w:eastAsia="SimSun" w:hAnsi="SimSun" w:cs="Malgun Gothic" w:hint="eastAsia"/>
                <w:szCs w:val="21"/>
              </w:rPr>
              <w:t>，</w:t>
            </w:r>
            <w:r w:rsidRPr="007B52DF">
              <w:rPr>
                <w:rFonts w:ascii="SimSun" w:eastAsia="SimSun" w:hAnsi="SimSun" w:cs="SimSun" w:hint="eastAsia"/>
                <w:szCs w:val="21"/>
              </w:rPr>
              <w:t>直属海关应当自接到海关总署未批准延期缴纳税款的决定之日起</w:t>
            </w:r>
            <w:r w:rsidRPr="007B52DF">
              <w:rPr>
                <w:rFonts w:ascii="SimSun" w:eastAsia="SimSun" w:hAnsi="SimSun" w:hint="eastAsia"/>
                <w:szCs w:val="21"/>
              </w:rPr>
              <w:t>3</w:t>
            </w:r>
            <w:r w:rsidRPr="007B52DF">
              <w:rPr>
                <w:rFonts w:ascii="SimSun" w:eastAsia="SimSun" w:hAnsi="SimSun" w:cs="SimSun" w:hint="eastAsia"/>
                <w:szCs w:val="21"/>
              </w:rPr>
              <w:t>个工作日内通知纳税义务人</w:t>
            </w:r>
            <w:r w:rsidRPr="007B52DF">
              <w:rPr>
                <w:rFonts w:ascii="SimSun" w:eastAsia="SimSun" w:hAnsi="SimSun" w:cs="Malgun Gothic" w:hint="eastAsia"/>
                <w:szCs w:val="21"/>
              </w:rPr>
              <w:t>，</w:t>
            </w:r>
            <w:r w:rsidRPr="007B52DF">
              <w:rPr>
                <w:rFonts w:ascii="SimSun" w:eastAsia="SimSun" w:hAnsi="SimSun" w:cs="SimSun" w:hint="eastAsia"/>
                <w:szCs w:val="21"/>
              </w:rPr>
              <w:t>并填发税款缴款书</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直属海关或者其授权的隶属海关经审核未批准延期缴纳税款的</w:t>
            </w:r>
            <w:r w:rsidRPr="007B52DF">
              <w:rPr>
                <w:rFonts w:ascii="SimSun" w:eastAsia="SimSun" w:hAnsi="SimSun" w:cs="Malgun Gothic" w:hint="eastAsia"/>
                <w:szCs w:val="21"/>
              </w:rPr>
              <w:t>，</w:t>
            </w:r>
            <w:r w:rsidRPr="007B52DF">
              <w:rPr>
                <w:rFonts w:ascii="SimSun" w:eastAsia="SimSun" w:hAnsi="SimSun" w:cs="SimSun" w:hint="eastAsia"/>
                <w:szCs w:val="21"/>
              </w:rPr>
              <w:t>应当自作出决定之日起</w:t>
            </w:r>
            <w:r w:rsidRPr="007B52DF">
              <w:rPr>
                <w:rFonts w:ascii="SimSun" w:eastAsia="SimSun" w:hAnsi="SimSun" w:hint="eastAsia"/>
                <w:szCs w:val="21"/>
              </w:rPr>
              <w:t>3</w:t>
            </w:r>
            <w:r w:rsidRPr="007B52DF">
              <w:rPr>
                <w:rFonts w:ascii="SimSun" w:eastAsia="SimSun" w:hAnsi="SimSun" w:cs="SimSun" w:hint="eastAsia"/>
                <w:szCs w:val="21"/>
              </w:rPr>
              <w:t>个工作日内通知纳税</w:t>
            </w:r>
            <w:r w:rsidRPr="007B52DF">
              <w:rPr>
                <w:rFonts w:ascii="SimSun" w:eastAsia="SimSun" w:hAnsi="SimSun" w:cs="SimSun" w:hint="eastAsia"/>
                <w:szCs w:val="21"/>
              </w:rPr>
              <w:lastRenderedPageBreak/>
              <w:t>义务人</w:t>
            </w:r>
            <w:r w:rsidRPr="007B52DF">
              <w:rPr>
                <w:rFonts w:ascii="SimSun" w:eastAsia="SimSun" w:hAnsi="SimSun" w:cs="Malgun Gothic" w:hint="eastAsia"/>
                <w:szCs w:val="21"/>
              </w:rPr>
              <w:t>，</w:t>
            </w:r>
            <w:r w:rsidRPr="007B52DF">
              <w:rPr>
                <w:rFonts w:ascii="SimSun" w:eastAsia="SimSun" w:hAnsi="SimSun" w:cs="SimSun" w:hint="eastAsia"/>
                <w:szCs w:val="21"/>
              </w:rPr>
              <w:t>并填发税款缴款书</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九</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中华人民共和国海关征收进口货物滞报金办法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128</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4E1AF8">
              <w:rPr>
                <w:rFonts w:ascii="SimSun" w:eastAsia="SimSun" w:hAnsi="SimSun" w:cs="SimSun" w:hint="eastAsia"/>
                <w:spacing w:val="6"/>
                <w:szCs w:val="21"/>
              </w:rPr>
              <w:t>将第六条</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进口货物收货人在向海关传送报关单电子数据申报后</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未在规定期限或核准的期限内递交纸质报关单</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海关予以撤销电子数据报关单处理</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进口货物收货人重新向海关申报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产生滞报的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按照本办法第四条规定计算滞报金起征日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进口货物收货人申报并经海关依法审核</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必须撤销原电子数据报关单重新申报的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经进口货物收货人申请并经海关审核同意</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以撤销原报关单之日起第十五日为起征日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修改为</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进口货物收货人向海关传送报关单电子数据申报后</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未在规定期限或者核准的期限内递交纸质报关单以及随附单证</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海关予以撤销报关单电子数据处理</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进口货物收货人重新向海关申报</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产生滞报的</w:t>
            </w:r>
            <w:r w:rsidRPr="004E1AF8">
              <w:rPr>
                <w:rFonts w:ascii="SimSun" w:eastAsia="SimSun" w:hAnsi="SimSun" w:cs="Malgun Gothic" w:hint="eastAsia"/>
                <w:spacing w:val="6"/>
                <w:szCs w:val="21"/>
              </w:rPr>
              <w:t>，</w:t>
            </w:r>
            <w:r w:rsidRPr="004E1AF8">
              <w:rPr>
                <w:rFonts w:ascii="SimSun" w:eastAsia="SimSun" w:hAnsi="SimSun" w:cs="SimSun" w:hint="eastAsia"/>
                <w:spacing w:val="6"/>
                <w:szCs w:val="21"/>
              </w:rPr>
              <w:t>按照本办法第四条规定计算滞报金起征日</w:t>
            </w:r>
            <w:r w:rsidRPr="004E1AF8">
              <w:rPr>
                <w:rFonts w:ascii="SimSun" w:eastAsia="SimSun" w:hAnsi="SimSun" w:cs="Malgun Gothic" w:hint="eastAsia"/>
                <w:spacing w:val="6"/>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4E1AF8">
              <w:rPr>
                <w:rFonts w:ascii="SimSun" w:eastAsia="SimSun" w:hAnsi="SimSun" w:cs="SimSun" w:hint="eastAsia"/>
                <w:spacing w:val="6"/>
                <w:szCs w:val="21"/>
              </w:rPr>
              <w:t>进口货物收货人申报后依法撤销原报关单电子数据重新申报的，以撤销原报关单之日起第十五日为起征日”。</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将第十二条中的</w:t>
            </w:r>
            <w:r w:rsidRPr="007B52DF">
              <w:rPr>
                <w:rFonts w:ascii="SimSun" w:eastAsia="SimSun" w:hAnsi="SimSun" w:cs="Malgun Gothic" w:hint="eastAsia"/>
                <w:szCs w:val="21"/>
              </w:rPr>
              <w:t>“</w:t>
            </w:r>
            <w:r w:rsidRPr="007B52DF">
              <w:rPr>
                <w:rFonts w:ascii="SimSun" w:eastAsia="SimSun" w:hAnsi="SimSun" w:cs="SimSun" w:hint="eastAsia"/>
                <w:szCs w:val="21"/>
              </w:rPr>
              <w:t>进口货物收货人可以向海关申请减免滞报金</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进口货物收货人可以向申报地海关申请减免滞报金</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第十二条第</w:t>
            </w:r>
            <w:r w:rsidRPr="007B52DF">
              <w:rPr>
                <w:rFonts w:ascii="SimSun" w:eastAsia="SimSun" w:hAnsi="SimSun" w:cs="Malgun Gothic" w:hint="eastAsia"/>
                <w:szCs w:val="21"/>
              </w:rPr>
              <w:t>（</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项中的</w:t>
            </w:r>
            <w:r w:rsidRPr="007B52DF">
              <w:rPr>
                <w:rFonts w:ascii="SimSun" w:eastAsia="SimSun" w:hAnsi="SimSun" w:cs="Malgun Gothic" w:hint="eastAsia"/>
                <w:szCs w:val="21"/>
              </w:rPr>
              <w:t>“</w:t>
            </w:r>
            <w:r w:rsidRPr="007B52DF">
              <w:rPr>
                <w:rFonts w:ascii="SimSun" w:eastAsia="SimSun" w:hAnsi="SimSun" w:cs="SimSun" w:hint="eastAsia"/>
                <w:szCs w:val="21"/>
              </w:rPr>
              <w:t>因海关及相关执法部门工作原因致使收货人无法在规定期限内申报</w:t>
            </w:r>
            <w:r w:rsidRPr="007B52DF">
              <w:rPr>
                <w:rFonts w:ascii="SimSun" w:eastAsia="SimSun" w:hAnsi="SimSun" w:cs="Malgun Gothic" w:hint="eastAsia"/>
                <w:szCs w:val="21"/>
              </w:rPr>
              <w:t>，</w:t>
            </w:r>
            <w:r w:rsidRPr="007B52DF">
              <w:rPr>
                <w:rFonts w:ascii="SimSun" w:eastAsia="SimSun" w:hAnsi="SimSun" w:cs="SimSun" w:hint="eastAsia"/>
                <w:szCs w:val="21"/>
              </w:rPr>
              <w:t>从而产生滞报的</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因海关及相关司法</w:t>
            </w:r>
            <w:r w:rsidRPr="007B52DF">
              <w:rPr>
                <w:rFonts w:ascii="SimSun" w:eastAsia="SimSun" w:hAnsi="SimSun" w:cs="Malgun Gothic" w:hint="eastAsia"/>
                <w:szCs w:val="21"/>
              </w:rPr>
              <w:t>、</w:t>
            </w:r>
            <w:r w:rsidRPr="007B52DF">
              <w:rPr>
                <w:rFonts w:ascii="SimSun" w:eastAsia="SimSun" w:hAnsi="SimSun" w:cs="SimSun" w:hint="eastAsia"/>
                <w:szCs w:val="21"/>
              </w:rPr>
              <w:t>行政执法部门工作原因致使收货人无法在规定期限内申报</w:t>
            </w:r>
            <w:r w:rsidRPr="007B52DF">
              <w:rPr>
                <w:rFonts w:ascii="SimSun" w:eastAsia="SimSun" w:hAnsi="SimSun" w:cs="Malgun Gothic" w:hint="eastAsia"/>
                <w:szCs w:val="21"/>
              </w:rPr>
              <w:t>，</w:t>
            </w:r>
            <w:r w:rsidRPr="007B52DF">
              <w:rPr>
                <w:rFonts w:ascii="SimSun" w:eastAsia="SimSun" w:hAnsi="SimSun" w:cs="SimSun" w:hint="eastAsia"/>
                <w:szCs w:val="21"/>
              </w:rPr>
              <w:t>从而产生滞报的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三</w:t>
            </w:r>
            <w:r w:rsidRPr="007B52DF">
              <w:rPr>
                <w:rFonts w:ascii="SimSun" w:eastAsia="SimSun" w:hAnsi="SimSun" w:cs="Malgun Gothic" w:hint="eastAsia"/>
                <w:szCs w:val="21"/>
              </w:rPr>
              <w:t>）</w:t>
            </w:r>
            <w:r w:rsidRPr="007B52DF">
              <w:rPr>
                <w:rFonts w:ascii="SimSun" w:eastAsia="SimSun" w:hAnsi="SimSun" w:cs="SimSun" w:hint="eastAsia"/>
                <w:szCs w:val="21"/>
              </w:rPr>
              <w:t>删去第十四条</w:t>
            </w:r>
            <w:r w:rsidRPr="007B52DF">
              <w:rPr>
                <w:rFonts w:ascii="SimSun" w:eastAsia="SimSun" w:hAnsi="SimSun" w:cs="Malgun Gothic" w:hint="eastAsia"/>
                <w:szCs w:val="21"/>
              </w:rPr>
              <w:t>，</w:t>
            </w:r>
            <w:r w:rsidRPr="007B52DF">
              <w:rPr>
                <w:rFonts w:ascii="SimSun" w:eastAsia="SimSun" w:hAnsi="SimSun" w:cs="SimSun" w:hint="eastAsia"/>
                <w:szCs w:val="21"/>
              </w:rPr>
              <w:t>其他条款次序作相应调整</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对第十五条作以下修改</w:t>
            </w:r>
            <w:r w:rsidRPr="007B52DF">
              <w:rPr>
                <w:rFonts w:ascii="SimSun" w:eastAsia="SimSun" w:hAnsi="SimSun" w:cs="Malgun Gothic" w:hint="eastAsia"/>
                <w:szCs w:val="21"/>
              </w:rPr>
              <w:t>：</w:t>
            </w:r>
          </w:p>
          <w:p w:rsidR="003F0E61" w:rsidRPr="004E1AF8"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4E1AF8">
              <w:rPr>
                <w:rFonts w:ascii="SimSun" w:eastAsia="SimSun" w:hAnsi="SimSun" w:hint="eastAsia"/>
                <w:spacing w:val="18"/>
                <w:szCs w:val="21"/>
              </w:rPr>
              <w:t xml:space="preserve">　　</w:t>
            </w:r>
            <w:r w:rsidRPr="004E1AF8">
              <w:rPr>
                <w:rFonts w:ascii="SimSun" w:eastAsia="SimSun" w:hAnsi="SimSun" w:hint="eastAsia"/>
                <w:szCs w:val="21"/>
              </w:rPr>
              <w:t xml:space="preserve">1. </w:t>
            </w:r>
            <w:r w:rsidRPr="004E1AF8">
              <w:rPr>
                <w:rFonts w:ascii="SimSun" w:eastAsia="SimSun" w:hAnsi="SimSun" w:cs="SimSun" w:hint="eastAsia"/>
                <w:szCs w:val="21"/>
              </w:rPr>
              <w:t>将第十五条第</w:t>
            </w:r>
            <w:r w:rsidRPr="004E1AF8">
              <w:rPr>
                <w:rFonts w:ascii="SimSun" w:eastAsia="SimSun" w:hAnsi="SimSun" w:cs="Malgun Gothic" w:hint="eastAsia"/>
                <w:szCs w:val="21"/>
              </w:rPr>
              <w:t>（</w:t>
            </w:r>
            <w:r w:rsidRPr="004E1AF8">
              <w:rPr>
                <w:rFonts w:ascii="SimSun" w:eastAsia="SimSun" w:hAnsi="SimSun" w:cs="SimSun" w:hint="eastAsia"/>
                <w:szCs w:val="21"/>
              </w:rPr>
              <w:t>三</w:t>
            </w:r>
            <w:r w:rsidRPr="004E1AF8">
              <w:rPr>
                <w:rFonts w:ascii="SimSun" w:eastAsia="SimSun" w:hAnsi="SimSun" w:cs="Malgun Gothic" w:hint="eastAsia"/>
                <w:szCs w:val="21"/>
              </w:rPr>
              <w:t>）</w:t>
            </w:r>
            <w:r w:rsidRPr="004E1AF8">
              <w:rPr>
                <w:rFonts w:ascii="SimSun" w:eastAsia="SimSun" w:hAnsi="SimSun" w:cs="SimSun" w:hint="eastAsia"/>
                <w:szCs w:val="21"/>
              </w:rPr>
              <w:t>项的</w:t>
            </w:r>
            <w:r w:rsidRPr="004E1AF8">
              <w:rPr>
                <w:rFonts w:ascii="SimSun" w:eastAsia="SimSun" w:hAnsi="SimSun" w:cs="Malgun Gothic" w:hint="eastAsia"/>
                <w:szCs w:val="21"/>
              </w:rPr>
              <w:t>“</w:t>
            </w:r>
            <w:r w:rsidRPr="004E1AF8">
              <w:rPr>
                <w:rFonts w:ascii="SimSun" w:eastAsia="SimSun" w:hAnsi="SimSun" w:cs="SimSun" w:hint="eastAsia"/>
                <w:szCs w:val="21"/>
              </w:rPr>
              <w:t>进口货物收货人申报并经海关依法审核</w:t>
            </w:r>
            <w:r w:rsidRPr="004E1AF8">
              <w:rPr>
                <w:rFonts w:ascii="SimSun" w:eastAsia="SimSun" w:hAnsi="SimSun" w:cs="Malgun Gothic" w:hint="eastAsia"/>
                <w:szCs w:val="21"/>
              </w:rPr>
              <w:t>，</w:t>
            </w:r>
            <w:r w:rsidRPr="004E1AF8">
              <w:rPr>
                <w:rFonts w:ascii="SimSun" w:eastAsia="SimSun" w:hAnsi="SimSun" w:cs="SimSun" w:hint="eastAsia"/>
                <w:szCs w:val="21"/>
              </w:rPr>
              <w:t>必须撤销原电子数据报关单重新申报</w:t>
            </w:r>
            <w:r w:rsidRPr="004E1AF8">
              <w:rPr>
                <w:rFonts w:ascii="SimSun" w:eastAsia="SimSun" w:hAnsi="SimSun" w:cs="Malgun Gothic" w:hint="eastAsia"/>
                <w:szCs w:val="21"/>
              </w:rPr>
              <w:t>，</w:t>
            </w:r>
            <w:r w:rsidRPr="004E1AF8">
              <w:rPr>
                <w:rFonts w:ascii="SimSun" w:eastAsia="SimSun" w:hAnsi="SimSun" w:cs="SimSun" w:hint="eastAsia"/>
                <w:szCs w:val="21"/>
              </w:rPr>
              <w:t>因删单重报产生滞报的</w:t>
            </w:r>
            <w:r w:rsidRPr="004E1AF8">
              <w:rPr>
                <w:rFonts w:ascii="SimSun" w:eastAsia="SimSun" w:hAnsi="SimSun" w:cs="Malgun Gothic" w:hint="eastAsia"/>
                <w:szCs w:val="21"/>
              </w:rPr>
              <w:t>”</w:t>
            </w:r>
            <w:r w:rsidRPr="004E1AF8">
              <w:rPr>
                <w:rFonts w:ascii="SimSun" w:eastAsia="SimSun" w:hAnsi="SimSun" w:cs="SimSun" w:hint="eastAsia"/>
                <w:szCs w:val="21"/>
              </w:rPr>
              <w:t>修改为</w:t>
            </w:r>
            <w:r w:rsidRPr="004E1AF8">
              <w:rPr>
                <w:rFonts w:ascii="SimSun" w:eastAsia="SimSun" w:hAnsi="SimSun" w:cs="Malgun Gothic" w:hint="eastAsia"/>
                <w:szCs w:val="21"/>
              </w:rPr>
              <w:t>“</w:t>
            </w:r>
            <w:r w:rsidRPr="004E1AF8">
              <w:rPr>
                <w:rFonts w:ascii="SimSun" w:eastAsia="SimSun" w:hAnsi="SimSun" w:cs="SimSun" w:hint="eastAsia"/>
                <w:szCs w:val="21"/>
              </w:rPr>
              <w:t>进口货物收货人申报后依法撤销原报关单电</w:t>
            </w:r>
            <w:r w:rsidRPr="004E1AF8">
              <w:rPr>
                <w:rFonts w:ascii="SimSun" w:eastAsia="SimSun" w:hAnsi="SimSun" w:cs="SimSun" w:hint="eastAsia"/>
                <w:szCs w:val="21"/>
              </w:rPr>
              <w:lastRenderedPageBreak/>
              <w:t>子数据重新申报</w:t>
            </w:r>
            <w:r w:rsidRPr="004E1AF8">
              <w:rPr>
                <w:rFonts w:ascii="SimSun" w:eastAsia="SimSun" w:hAnsi="SimSun" w:cs="Malgun Gothic" w:hint="eastAsia"/>
                <w:szCs w:val="21"/>
              </w:rPr>
              <w:t>，</w:t>
            </w:r>
            <w:r w:rsidRPr="004E1AF8">
              <w:rPr>
                <w:rFonts w:ascii="SimSun" w:eastAsia="SimSun" w:hAnsi="SimSun" w:cs="SimSun" w:hint="eastAsia"/>
                <w:szCs w:val="21"/>
              </w:rPr>
              <w:t>因删单重报产生滞报的</w:t>
            </w:r>
            <w:r w:rsidRPr="004E1AF8">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2. </w:t>
            </w:r>
            <w:r w:rsidRPr="007B52DF">
              <w:rPr>
                <w:rFonts w:ascii="SimSun" w:eastAsia="SimSun" w:hAnsi="SimSun" w:cs="SimSun" w:hint="eastAsia"/>
                <w:szCs w:val="21"/>
              </w:rPr>
              <w:t>将第十五条第</w:t>
            </w:r>
            <w:r w:rsidRPr="007B52DF">
              <w:rPr>
                <w:rFonts w:ascii="SimSun" w:eastAsia="SimSun" w:hAnsi="SimSun" w:cs="Malgun Gothic" w:hint="eastAsia"/>
                <w:szCs w:val="21"/>
              </w:rPr>
              <w:t>（</w:t>
            </w:r>
            <w:r w:rsidRPr="007B52DF">
              <w:rPr>
                <w:rFonts w:ascii="SimSun" w:eastAsia="SimSun" w:hAnsi="SimSun" w:cs="SimSun" w:hint="eastAsia"/>
                <w:szCs w:val="21"/>
              </w:rPr>
              <w:t>四</w:t>
            </w:r>
            <w:r w:rsidRPr="007B52DF">
              <w:rPr>
                <w:rFonts w:ascii="SimSun" w:eastAsia="SimSun" w:hAnsi="SimSun" w:cs="Malgun Gothic" w:hint="eastAsia"/>
                <w:szCs w:val="21"/>
              </w:rPr>
              <w:t>）</w:t>
            </w:r>
            <w:r w:rsidRPr="007B52DF">
              <w:rPr>
                <w:rFonts w:ascii="SimSun" w:eastAsia="SimSun" w:hAnsi="SimSun" w:cs="SimSun" w:hint="eastAsia"/>
                <w:szCs w:val="21"/>
              </w:rPr>
              <w:t>项的</w:t>
            </w:r>
            <w:r w:rsidRPr="007B52DF">
              <w:rPr>
                <w:rFonts w:ascii="SimSun" w:eastAsia="SimSun" w:hAnsi="SimSun" w:cs="Malgun Gothic" w:hint="eastAsia"/>
                <w:szCs w:val="21"/>
              </w:rPr>
              <w:t>“</w:t>
            </w:r>
            <w:r w:rsidRPr="007B52DF">
              <w:rPr>
                <w:rFonts w:ascii="SimSun" w:eastAsia="SimSun" w:hAnsi="SimSun" w:cs="SimSun" w:hint="eastAsia"/>
                <w:szCs w:val="21"/>
              </w:rPr>
              <w:t>进口货物经海关批准直接退运的</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进口货物办理直接退运的</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420"/>
              <w:jc w:val="both"/>
              <w:rPr>
                <w:rFonts w:ascii="SimSun" w:eastAsia="SimSun" w:hAnsi="SimSun"/>
                <w:szCs w:val="21"/>
              </w:rPr>
            </w:pPr>
            <w:r w:rsidRPr="007B52DF">
              <w:rPr>
                <w:rFonts w:ascii="SimSun" w:eastAsia="SimSun" w:hAnsi="SimSun" w:cs="SimSun" w:hint="eastAsia"/>
                <w:szCs w:val="21"/>
              </w:rPr>
              <w:t>相应将本条的条款顺序调整为第十四条</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五</w:t>
            </w:r>
            <w:r w:rsidRPr="007B52DF">
              <w:rPr>
                <w:rFonts w:ascii="SimSun" w:eastAsia="SimSun" w:hAnsi="SimSun" w:cs="Malgun Gothic" w:hint="eastAsia"/>
                <w:szCs w:val="21"/>
              </w:rPr>
              <w:t>）</w:t>
            </w:r>
            <w:r w:rsidRPr="007B52DF">
              <w:rPr>
                <w:rFonts w:ascii="SimSun" w:eastAsia="SimSun" w:hAnsi="SimSun" w:cs="SimSun" w:hint="eastAsia"/>
                <w:szCs w:val="21"/>
              </w:rPr>
              <w:t>将第十七条</w:t>
            </w:r>
            <w:r w:rsidRPr="007B52DF">
              <w:rPr>
                <w:rFonts w:ascii="SimSun" w:eastAsia="SimSun" w:hAnsi="SimSun" w:cs="Malgun Gothic" w:hint="eastAsia"/>
                <w:szCs w:val="21"/>
              </w:rPr>
              <w:t>“</w:t>
            </w:r>
            <w:r w:rsidRPr="007B52DF">
              <w:rPr>
                <w:rFonts w:ascii="SimSun" w:eastAsia="SimSun" w:hAnsi="SimSun" w:cs="SimSun" w:hint="eastAsia"/>
                <w:szCs w:val="21"/>
              </w:rPr>
              <w:t>本办法规定的滞报金起征日如遇法定节假日</w:t>
            </w:r>
            <w:r w:rsidRPr="007B52DF">
              <w:rPr>
                <w:rFonts w:ascii="SimSun" w:eastAsia="SimSun" w:hAnsi="SimSun" w:cs="Malgun Gothic" w:hint="eastAsia"/>
                <w:szCs w:val="21"/>
              </w:rPr>
              <w:t>，</w:t>
            </w:r>
            <w:r w:rsidRPr="007B52DF">
              <w:rPr>
                <w:rFonts w:ascii="SimSun" w:eastAsia="SimSun" w:hAnsi="SimSun" w:cs="SimSun" w:hint="eastAsia"/>
                <w:szCs w:val="21"/>
              </w:rPr>
              <w:t>则顺延至其后第一个工作日</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本办法规定的滞报金起征日遇有休息日或者法定节假日的</w:t>
            </w:r>
            <w:r w:rsidRPr="007B52DF">
              <w:rPr>
                <w:rFonts w:ascii="SimSun" w:eastAsia="SimSun" w:hAnsi="SimSun" w:cs="Malgun Gothic" w:hint="eastAsia"/>
                <w:szCs w:val="21"/>
              </w:rPr>
              <w:t>，</w:t>
            </w:r>
            <w:r w:rsidRPr="007B52DF">
              <w:rPr>
                <w:rFonts w:ascii="SimSun" w:eastAsia="SimSun" w:hAnsi="SimSun" w:cs="SimSun" w:hint="eastAsia"/>
                <w:szCs w:val="21"/>
              </w:rPr>
              <w:t>顺延至休息日或者法定节假日之后的第一个工作日</w:t>
            </w:r>
            <w:r w:rsidRPr="007B52DF">
              <w:rPr>
                <w:rFonts w:ascii="SimSun" w:eastAsia="SimSun" w:hAnsi="SimSun" w:cs="Malgun Gothic" w:hint="eastAsia"/>
                <w:szCs w:val="21"/>
              </w:rPr>
              <w:t>。</w:t>
            </w:r>
            <w:r w:rsidRPr="007B52DF">
              <w:rPr>
                <w:rFonts w:ascii="SimSun" w:eastAsia="SimSun" w:hAnsi="SimSun" w:cs="SimSun" w:hint="eastAsia"/>
                <w:szCs w:val="21"/>
              </w:rPr>
              <w:t>国务院临时调整休息日与工作日的</w:t>
            </w:r>
            <w:r w:rsidRPr="007B52DF">
              <w:rPr>
                <w:rFonts w:ascii="SimSun" w:eastAsia="SimSun" w:hAnsi="SimSun" w:cs="Malgun Gothic" w:hint="eastAsia"/>
                <w:szCs w:val="21"/>
              </w:rPr>
              <w:t>，</w:t>
            </w:r>
            <w:r w:rsidRPr="007B52DF">
              <w:rPr>
                <w:rFonts w:ascii="SimSun" w:eastAsia="SimSun" w:hAnsi="SimSun" w:cs="SimSun" w:hint="eastAsia"/>
                <w:szCs w:val="21"/>
              </w:rPr>
              <w:t>海关应当按照调整后的情况确定滞报金的起征日</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rPr>
            </w:pPr>
            <w:r w:rsidRPr="007B52DF">
              <w:rPr>
                <w:rFonts w:ascii="SimSun" w:eastAsia="SimSun" w:hAnsi="SimSun" w:cs="SimSun" w:hint="eastAsia"/>
                <w:szCs w:val="21"/>
              </w:rPr>
              <w:t>相应将本条的条款顺序调整为第十六条</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十</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中华人民共和国海关行政处罚听证办法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145</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rPr>
            </w:pPr>
            <w:r w:rsidRPr="007B52DF">
              <w:rPr>
                <w:rFonts w:ascii="SimSun" w:eastAsia="SimSun" w:hAnsi="SimSun" w:cs="SimSun" w:hint="eastAsia"/>
                <w:szCs w:val="21"/>
              </w:rPr>
              <w:t>删去第三条中</w:t>
            </w:r>
            <w:r w:rsidRPr="007B52DF">
              <w:rPr>
                <w:rFonts w:ascii="SimSun" w:eastAsia="SimSun" w:hAnsi="SimSun" w:cs="Malgun Gothic" w:hint="eastAsia"/>
                <w:szCs w:val="21"/>
              </w:rPr>
              <w:t>“</w:t>
            </w:r>
            <w:r w:rsidRPr="007B52DF">
              <w:rPr>
                <w:rFonts w:ascii="SimSun" w:eastAsia="SimSun" w:hAnsi="SimSun" w:cs="SimSun" w:hint="eastAsia"/>
                <w:szCs w:val="21"/>
              </w:rPr>
              <w:t>暂停报关执业</w:t>
            </w:r>
            <w:r w:rsidRPr="007B52DF">
              <w:rPr>
                <w:rFonts w:ascii="SimSun" w:eastAsia="SimSun" w:hAnsi="SimSun" w:cs="Malgun Gothic" w:hint="eastAsia"/>
                <w:szCs w:val="21"/>
              </w:rPr>
              <w:t>”</w:t>
            </w:r>
            <w:r w:rsidRPr="007B52DF">
              <w:rPr>
                <w:rFonts w:ascii="SimSun" w:eastAsia="SimSun" w:hAnsi="SimSun" w:cs="SimSun" w:hint="eastAsia"/>
                <w:szCs w:val="21"/>
              </w:rPr>
              <w:t>和</w:t>
            </w:r>
            <w:r w:rsidRPr="007B52DF">
              <w:rPr>
                <w:rFonts w:ascii="SimSun" w:eastAsia="SimSun" w:hAnsi="SimSun" w:cs="Malgun Gothic" w:hint="eastAsia"/>
                <w:szCs w:val="21"/>
              </w:rPr>
              <w:t>“</w:t>
            </w:r>
            <w:r w:rsidRPr="007B52DF">
              <w:rPr>
                <w:rFonts w:ascii="SimSun" w:eastAsia="SimSun" w:hAnsi="SimSun" w:cs="SimSun" w:hint="eastAsia"/>
                <w:szCs w:val="21"/>
              </w:rPr>
              <w:t>取消报关从业资格</w:t>
            </w:r>
            <w:r w:rsidRPr="007B52DF">
              <w:rPr>
                <w:rFonts w:ascii="SimSun" w:eastAsia="SimSun" w:hAnsi="SimSun" w:cs="Malgun Gothic" w:hint="eastAsia"/>
                <w:szCs w:val="21"/>
              </w:rPr>
              <w:t>”</w:t>
            </w:r>
            <w:r w:rsidRPr="007B52DF">
              <w:rPr>
                <w:rFonts w:ascii="SimSun" w:eastAsia="SimSun" w:hAnsi="SimSun" w:cs="SimSun" w:hint="eastAsia"/>
                <w:szCs w:val="21"/>
              </w:rPr>
              <w:t>的表述</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十一</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中华人民共和国海关加工贸易单耗管理办法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155</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lang w:eastAsia="ko-KR"/>
              </w:rPr>
            </w:pPr>
            <w:r w:rsidRPr="007B52DF">
              <w:rPr>
                <w:rFonts w:ascii="SimSun" w:eastAsia="SimSun" w:hAnsi="SimSun" w:cs="SimSun" w:hint="eastAsia"/>
                <w:szCs w:val="21"/>
              </w:rPr>
              <w:t>将第四条</w:t>
            </w:r>
            <w:r w:rsidRPr="007B52DF">
              <w:rPr>
                <w:rFonts w:ascii="SimSun" w:eastAsia="SimSun" w:hAnsi="SimSun" w:cs="Malgun Gothic" w:hint="eastAsia"/>
                <w:szCs w:val="21"/>
              </w:rPr>
              <w:t>“</w:t>
            </w:r>
            <w:r w:rsidRPr="007B52DF">
              <w:rPr>
                <w:rFonts w:ascii="SimSun" w:eastAsia="SimSun" w:hAnsi="SimSun" w:cs="SimSun" w:hint="eastAsia"/>
                <w:szCs w:val="21"/>
              </w:rPr>
              <w:t>加工贸易企业应当在加工贸易备案环节向海关进行单耗备案</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加工贸易企业应当在加工贸易手册设立环节向海关进行单耗备案</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十二</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中华人民共和国海关进出口货物商品归类管理规定</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158</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lang w:eastAsia="ko-KR"/>
              </w:rPr>
            </w:pPr>
            <w:r w:rsidRPr="007B52DF">
              <w:rPr>
                <w:rFonts w:ascii="SimSun" w:eastAsia="SimSun" w:hAnsi="SimSun" w:cs="SimSun" w:hint="eastAsia"/>
                <w:szCs w:val="21"/>
              </w:rPr>
              <w:t>将第十三条</w:t>
            </w:r>
            <w:r w:rsidRPr="007B52DF">
              <w:rPr>
                <w:rFonts w:ascii="SimSun" w:eastAsia="SimSun" w:hAnsi="SimSun" w:cs="Malgun Gothic" w:hint="eastAsia"/>
                <w:szCs w:val="21"/>
              </w:rPr>
              <w:t>“</w:t>
            </w:r>
            <w:r w:rsidRPr="007B52DF">
              <w:rPr>
                <w:rFonts w:ascii="SimSun" w:eastAsia="SimSun" w:hAnsi="SimSun" w:cs="SimSun" w:hint="eastAsia"/>
                <w:szCs w:val="21"/>
              </w:rPr>
              <w:t>收发货人或者其代理人申报的商品编码需要修改的</w:t>
            </w:r>
            <w:r w:rsidRPr="007B52DF">
              <w:rPr>
                <w:rFonts w:ascii="SimSun" w:eastAsia="SimSun" w:hAnsi="SimSun" w:cs="Malgun Gothic" w:hint="eastAsia"/>
                <w:szCs w:val="21"/>
              </w:rPr>
              <w:t>，</w:t>
            </w:r>
            <w:r w:rsidRPr="007B52DF">
              <w:rPr>
                <w:rFonts w:ascii="SimSun" w:eastAsia="SimSun" w:hAnsi="SimSun" w:cs="SimSun" w:hint="eastAsia"/>
                <w:szCs w:val="21"/>
              </w:rPr>
              <w:t>应当按照</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中华人民共和国海关进出口货物报关单修改和撤销管理办法</w:t>
            </w:r>
            <w:r w:rsidRPr="007B52DF">
              <w:rPr>
                <w:rFonts w:ascii="SimSun" w:eastAsia="SimSun" w:hAnsi="SimSun" w:cs="Malgun Gothic" w:hint="eastAsia"/>
                <w:szCs w:val="21"/>
              </w:rPr>
              <w:t>》</w:t>
            </w:r>
            <w:r w:rsidRPr="007B52DF">
              <w:rPr>
                <w:rFonts w:ascii="SimSun" w:eastAsia="SimSun" w:hAnsi="SimSun" w:cs="SimSun" w:hint="eastAsia"/>
                <w:szCs w:val="21"/>
              </w:rPr>
              <w:t>等规定向海关提出申请</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收发货人或者其代理人申报的商品编码需要修改的</w:t>
            </w:r>
            <w:r w:rsidRPr="007B52DF">
              <w:rPr>
                <w:rFonts w:ascii="SimSun" w:eastAsia="SimSun" w:hAnsi="SimSun" w:cs="Malgun Gothic" w:hint="eastAsia"/>
                <w:szCs w:val="21"/>
              </w:rPr>
              <w:t>，</w:t>
            </w:r>
            <w:r w:rsidRPr="007B52DF">
              <w:rPr>
                <w:rFonts w:ascii="SimSun" w:eastAsia="SimSun" w:hAnsi="SimSun" w:cs="SimSun" w:hint="eastAsia"/>
                <w:szCs w:val="21"/>
              </w:rPr>
              <w:t>应当按照进出口货物报关单修改和撤销的相关规定办理</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lastRenderedPageBreak/>
              <w:t xml:space="preserve">　　</w:t>
            </w:r>
            <w:r w:rsidRPr="007B52DF">
              <w:rPr>
                <w:rFonts w:ascii="SimSun" w:eastAsia="SimSun" w:hAnsi="SimSun" w:cs="SimSun" w:hint="eastAsia"/>
                <w:szCs w:val="21"/>
              </w:rPr>
              <w:t>十三</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中华人民共和国海关办理行政处罚案件程序规定</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159</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删去第六十条第二款中</w:t>
            </w:r>
            <w:r w:rsidRPr="007B52DF">
              <w:rPr>
                <w:rFonts w:ascii="SimSun" w:eastAsia="SimSun" w:hAnsi="SimSun" w:cs="Malgun Gothic" w:hint="eastAsia"/>
                <w:szCs w:val="21"/>
              </w:rPr>
              <w:t>“</w:t>
            </w:r>
            <w:r w:rsidRPr="007B52DF">
              <w:rPr>
                <w:rFonts w:ascii="SimSun" w:eastAsia="SimSun" w:hAnsi="SimSun" w:cs="SimSun" w:hint="eastAsia"/>
                <w:szCs w:val="21"/>
              </w:rPr>
              <w:t>暂停报关执业</w:t>
            </w:r>
            <w:r w:rsidRPr="007B52DF">
              <w:rPr>
                <w:rFonts w:ascii="SimSun" w:eastAsia="SimSun" w:hAnsi="SimSun" w:cs="Malgun Gothic" w:hint="eastAsia"/>
                <w:szCs w:val="21"/>
              </w:rPr>
              <w:t>”</w:t>
            </w:r>
            <w:r w:rsidRPr="007B52DF">
              <w:rPr>
                <w:rFonts w:ascii="SimSun" w:eastAsia="SimSun" w:hAnsi="SimSun" w:cs="SimSun" w:hint="eastAsia"/>
                <w:szCs w:val="21"/>
              </w:rPr>
              <w:t>和</w:t>
            </w:r>
            <w:r w:rsidRPr="007B52DF">
              <w:rPr>
                <w:rFonts w:ascii="SimSun" w:eastAsia="SimSun" w:hAnsi="SimSun" w:cs="Malgun Gothic" w:hint="eastAsia"/>
                <w:szCs w:val="21"/>
              </w:rPr>
              <w:t>“</w:t>
            </w:r>
            <w:r w:rsidRPr="007B52DF">
              <w:rPr>
                <w:rFonts w:ascii="SimSun" w:eastAsia="SimSun" w:hAnsi="SimSun" w:cs="SimSun" w:hint="eastAsia"/>
                <w:szCs w:val="21"/>
              </w:rPr>
              <w:t>取消报关从业资格</w:t>
            </w:r>
            <w:r w:rsidRPr="007B52DF">
              <w:rPr>
                <w:rFonts w:ascii="SimSun" w:eastAsia="SimSun" w:hAnsi="SimSun" w:cs="Malgun Gothic" w:hint="eastAsia"/>
                <w:szCs w:val="21"/>
              </w:rPr>
              <w:t>”</w:t>
            </w:r>
            <w:r w:rsidRPr="007B52DF">
              <w:rPr>
                <w:rFonts w:ascii="SimSun" w:eastAsia="SimSun" w:hAnsi="SimSun" w:cs="SimSun" w:hint="eastAsia"/>
                <w:szCs w:val="21"/>
              </w:rPr>
              <w:t>的表述</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80"/>
              <w:jc w:val="both"/>
              <w:rPr>
                <w:rFonts w:ascii="SimSun" w:hAnsi="SimSun" w:cs="Malgun Gothic"/>
                <w:szCs w:val="21"/>
              </w:rPr>
            </w:pPr>
            <w:r w:rsidRPr="007B52DF">
              <w:rPr>
                <w:rFonts w:ascii="SimSun" w:eastAsia="SimSun" w:hAnsi="SimSun" w:hint="eastAsia"/>
                <w:szCs w:val="21"/>
              </w:rPr>
              <w:t>（</w:t>
            </w:r>
            <w:r w:rsidRPr="007B52DF">
              <w:rPr>
                <w:rFonts w:ascii="SimSun" w:eastAsia="SimSun" w:hAnsi="SimSun" w:cs="SimSun" w:hint="eastAsia"/>
                <w:szCs w:val="21"/>
              </w:rPr>
              <w:t>二</w:t>
            </w:r>
            <w:r w:rsidRPr="007B52DF">
              <w:rPr>
                <w:rFonts w:ascii="SimSun" w:eastAsia="SimSun" w:hAnsi="SimSun" w:cs="Malgun Gothic" w:hint="eastAsia"/>
                <w:szCs w:val="21"/>
              </w:rPr>
              <w:t>）</w:t>
            </w:r>
            <w:r w:rsidRPr="007B52DF">
              <w:rPr>
                <w:rFonts w:ascii="SimSun" w:eastAsia="SimSun" w:hAnsi="SimSun" w:cs="SimSun" w:hint="eastAsia"/>
                <w:szCs w:val="21"/>
              </w:rPr>
              <w:t>删去第七十五条第二款中</w:t>
            </w:r>
            <w:r w:rsidRPr="007B52DF">
              <w:rPr>
                <w:rFonts w:ascii="SimSun" w:eastAsia="SimSun" w:hAnsi="SimSun" w:cs="Malgun Gothic" w:hint="eastAsia"/>
                <w:szCs w:val="21"/>
              </w:rPr>
              <w:t>“</w:t>
            </w:r>
            <w:r w:rsidRPr="007B52DF">
              <w:rPr>
                <w:rFonts w:ascii="SimSun" w:eastAsia="SimSun" w:hAnsi="SimSun" w:cs="SimSun" w:hint="eastAsia"/>
                <w:szCs w:val="21"/>
              </w:rPr>
              <w:t>或者执业</w:t>
            </w:r>
            <w:r w:rsidRPr="007B52DF">
              <w:rPr>
                <w:rFonts w:ascii="SimSun" w:eastAsia="SimSun" w:hAnsi="SimSun" w:cs="Malgun Gothic" w:hint="eastAsia"/>
                <w:szCs w:val="21"/>
              </w:rPr>
              <w:t>”</w:t>
            </w:r>
            <w:r w:rsidRPr="007B52DF">
              <w:rPr>
                <w:rFonts w:ascii="SimSun" w:eastAsia="SimSun" w:hAnsi="SimSun" w:cs="SimSun" w:hint="eastAsia"/>
                <w:szCs w:val="21"/>
              </w:rPr>
              <w:t>和</w:t>
            </w:r>
            <w:r w:rsidRPr="007B52DF">
              <w:rPr>
                <w:rFonts w:ascii="SimSun" w:eastAsia="SimSun" w:hAnsi="SimSun" w:cs="Malgun Gothic" w:hint="eastAsia"/>
                <w:szCs w:val="21"/>
              </w:rPr>
              <w:t>“</w:t>
            </w:r>
            <w:r w:rsidRPr="007B52DF">
              <w:rPr>
                <w:rFonts w:ascii="SimSun" w:eastAsia="SimSun" w:hAnsi="SimSun" w:cs="SimSun" w:hint="eastAsia"/>
                <w:szCs w:val="21"/>
              </w:rPr>
              <w:t>取消报关从业资格</w:t>
            </w:r>
            <w:r w:rsidRPr="007B52DF">
              <w:rPr>
                <w:rFonts w:ascii="SimSun" w:eastAsia="SimSun" w:hAnsi="SimSun" w:cs="Malgun Gothic" w:hint="eastAsia"/>
                <w:szCs w:val="21"/>
              </w:rPr>
              <w:t>”</w:t>
            </w:r>
            <w:r w:rsidRPr="007B52DF">
              <w:rPr>
                <w:rFonts w:ascii="SimSun" w:eastAsia="SimSun" w:hAnsi="SimSun" w:cs="SimSun" w:hint="eastAsia"/>
                <w:szCs w:val="21"/>
              </w:rPr>
              <w:t>的表述</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8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十四</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中华人民共和国海关行政复议办法</w:t>
            </w:r>
            <w:r w:rsidRPr="007B52DF">
              <w:rPr>
                <w:rFonts w:ascii="SimSun" w:eastAsia="SimSun" w:hAnsi="SimSun" w:cs="Malgun Gothic"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166</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20"/>
              <w:jc w:val="both"/>
              <w:rPr>
                <w:rFonts w:ascii="SimSun" w:hAnsi="SimSun" w:cs="Malgun Gothic"/>
                <w:szCs w:val="21"/>
              </w:rPr>
            </w:pPr>
            <w:r w:rsidRPr="007B52DF">
              <w:rPr>
                <w:rFonts w:ascii="SimSun" w:eastAsia="SimSun" w:hAnsi="SimSun" w:cs="SimSun" w:hint="eastAsia"/>
                <w:szCs w:val="21"/>
              </w:rPr>
              <w:t>删去第九条第</w:t>
            </w:r>
            <w:r w:rsidRPr="007B52DF">
              <w:rPr>
                <w:rFonts w:ascii="SimSun" w:eastAsia="SimSun" w:hAnsi="SimSun" w:cs="Malgun Gothic" w:hint="eastAsia"/>
                <w:szCs w:val="21"/>
              </w:rPr>
              <w:t>（</w:t>
            </w:r>
            <w:r w:rsidRPr="007B52DF">
              <w:rPr>
                <w:rFonts w:ascii="SimSun" w:eastAsia="SimSun" w:hAnsi="SimSun" w:cs="SimSun" w:hint="eastAsia"/>
                <w:szCs w:val="21"/>
              </w:rPr>
              <w:t>一</w:t>
            </w:r>
            <w:r w:rsidRPr="007B52DF">
              <w:rPr>
                <w:rFonts w:ascii="SimSun" w:eastAsia="SimSun" w:hAnsi="SimSun" w:cs="Malgun Gothic" w:hint="eastAsia"/>
                <w:szCs w:val="21"/>
              </w:rPr>
              <w:t>）</w:t>
            </w:r>
            <w:r w:rsidRPr="007B52DF">
              <w:rPr>
                <w:rFonts w:ascii="SimSun" w:eastAsia="SimSun" w:hAnsi="SimSun" w:cs="SimSun" w:hint="eastAsia"/>
                <w:szCs w:val="21"/>
              </w:rPr>
              <w:t>项中</w:t>
            </w:r>
            <w:r w:rsidRPr="007B52DF">
              <w:rPr>
                <w:rFonts w:ascii="SimSun" w:eastAsia="SimSun" w:hAnsi="SimSun" w:cs="Malgun Gothic" w:hint="eastAsia"/>
                <w:szCs w:val="21"/>
              </w:rPr>
              <w:t>“</w:t>
            </w:r>
            <w:r w:rsidRPr="007B52DF">
              <w:rPr>
                <w:rFonts w:ascii="SimSun" w:eastAsia="SimSun" w:hAnsi="SimSun" w:cs="SimSun" w:hint="eastAsia"/>
                <w:szCs w:val="21"/>
              </w:rPr>
              <w:t>或者执业</w:t>
            </w:r>
            <w:r w:rsidRPr="007B52DF">
              <w:rPr>
                <w:rFonts w:ascii="SimSun" w:eastAsia="SimSun" w:hAnsi="SimSun" w:cs="Malgun Gothic" w:hint="eastAsia"/>
                <w:szCs w:val="21"/>
              </w:rPr>
              <w:t>”</w:t>
            </w:r>
            <w:r w:rsidRPr="007B52DF">
              <w:rPr>
                <w:rFonts w:ascii="SimSun" w:eastAsia="SimSun" w:hAnsi="SimSun" w:cs="SimSun" w:hint="eastAsia"/>
                <w:szCs w:val="21"/>
              </w:rPr>
              <w:t>和</w:t>
            </w:r>
            <w:r w:rsidRPr="007B52DF">
              <w:rPr>
                <w:rFonts w:ascii="SimSun" w:eastAsia="SimSun" w:hAnsi="SimSun" w:cs="Malgun Gothic" w:hint="eastAsia"/>
                <w:szCs w:val="21"/>
              </w:rPr>
              <w:t>“</w:t>
            </w:r>
            <w:r w:rsidRPr="007B52DF">
              <w:rPr>
                <w:rFonts w:ascii="SimSun" w:eastAsia="SimSun" w:hAnsi="SimSun" w:cs="SimSun" w:hint="eastAsia"/>
                <w:szCs w:val="21"/>
              </w:rPr>
              <w:t>取消报关从业资格</w:t>
            </w:r>
            <w:r w:rsidRPr="007B52DF">
              <w:rPr>
                <w:rFonts w:ascii="SimSun" w:eastAsia="SimSun" w:hAnsi="SimSun" w:cs="Malgun Gothic" w:hint="eastAsia"/>
                <w:szCs w:val="21"/>
              </w:rPr>
              <w:t>”</w:t>
            </w:r>
            <w:r w:rsidRPr="007B52DF">
              <w:rPr>
                <w:rFonts w:ascii="SimSun" w:eastAsia="SimSun" w:hAnsi="SimSun" w:cs="SimSun" w:hint="eastAsia"/>
                <w:szCs w:val="21"/>
              </w:rPr>
              <w:t>的表述</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20"/>
              <w:jc w:val="both"/>
              <w:rPr>
                <w:rFonts w:ascii="SimSun" w:hAnsi="SimSun"/>
                <w:szCs w:val="21"/>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十五</w:t>
            </w:r>
            <w:r w:rsidRPr="007B52DF">
              <w:rPr>
                <w:rFonts w:ascii="SimSun" w:eastAsia="SimSun" w:hAnsi="SimSun" w:cs="Malgun Gothic" w:hint="eastAsia"/>
                <w:szCs w:val="21"/>
              </w:rPr>
              <w:t>、</w:t>
            </w:r>
            <w:r w:rsidRPr="007B52DF">
              <w:rPr>
                <w:rFonts w:ascii="SimSun" w:eastAsia="SimSun" w:hAnsi="SimSun" w:cs="SimSun" w:hint="eastAsia"/>
                <w:szCs w:val="21"/>
              </w:rPr>
              <w:t>对</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中华人民共和国海关进出口货物集中申报管理办法</w:t>
            </w:r>
            <w:r w:rsidRPr="007B52DF">
              <w:rPr>
                <w:rFonts w:ascii="SimSun" w:eastAsia="SimSun" w:hAnsi="SimSun" w:cs="Malgun Gothic" w:hint="eastAsia"/>
                <w:szCs w:val="21"/>
              </w:rPr>
              <w:t>》</w:t>
            </w:r>
            <w:r w:rsidRPr="007B52DF">
              <w:rPr>
                <w:rFonts w:ascii="SimSun" w:eastAsia="SimSun" w:hAnsi="SimSun" w:hint="eastAsia"/>
                <w:szCs w:val="21"/>
              </w:rPr>
              <w:t>（</w:t>
            </w:r>
            <w:r w:rsidRPr="007B52DF">
              <w:rPr>
                <w:rFonts w:ascii="SimSun" w:eastAsia="SimSun" w:hAnsi="SimSun" w:cs="SimSun" w:hint="eastAsia"/>
                <w:szCs w:val="21"/>
              </w:rPr>
              <w:t>海关总署令第</w:t>
            </w:r>
            <w:r w:rsidRPr="007B52DF">
              <w:rPr>
                <w:rFonts w:ascii="SimSun" w:eastAsia="SimSun" w:hAnsi="SimSun" w:hint="eastAsia"/>
                <w:szCs w:val="21"/>
              </w:rPr>
              <w:t>169</w:t>
            </w:r>
            <w:r w:rsidRPr="007B52DF">
              <w:rPr>
                <w:rFonts w:ascii="SimSun" w:eastAsia="SimSun" w:hAnsi="SimSun" w:cs="SimSun" w:hint="eastAsia"/>
                <w:szCs w:val="21"/>
              </w:rPr>
              <w:t>号公布</w:t>
            </w:r>
            <w:r w:rsidRPr="007B52DF">
              <w:rPr>
                <w:rFonts w:ascii="SimSun" w:eastAsia="SimSun" w:hAnsi="SimSun" w:cs="Malgun Gothic" w:hint="eastAsia"/>
                <w:szCs w:val="21"/>
              </w:rPr>
              <w:t>）</w:t>
            </w:r>
            <w:r w:rsidRPr="007B52DF">
              <w:rPr>
                <w:rFonts w:ascii="SimSun" w:eastAsia="SimSun" w:hAnsi="SimSun" w:cs="SimSun" w:hint="eastAsia"/>
                <w:szCs w:val="21"/>
              </w:rPr>
              <w:t>作如下修改</w:t>
            </w:r>
            <w:r w:rsidRPr="007B52DF">
              <w:rPr>
                <w:rFonts w:ascii="SimSun" w:eastAsia="SimSun" w:hAnsi="SimSun" w:cs="Malgun Gothic" w:hint="eastAsia"/>
                <w:szCs w:val="21"/>
              </w:rPr>
              <w:t>：</w:t>
            </w:r>
          </w:p>
          <w:p w:rsidR="003F0E61" w:rsidRDefault="003F0E61" w:rsidP="00041FC0">
            <w:pPr>
              <w:wordWrap w:val="0"/>
              <w:autoSpaceDN w:val="0"/>
              <w:adjustRightInd w:val="0"/>
              <w:snapToGrid w:val="0"/>
              <w:spacing w:line="290" w:lineRule="atLeast"/>
              <w:ind w:firstLineChars="0" w:firstLine="450"/>
              <w:jc w:val="both"/>
              <w:rPr>
                <w:rFonts w:ascii="SimSun" w:hAnsi="SimSun" w:cs="Malgun Gothic"/>
                <w:szCs w:val="21"/>
                <w:lang w:eastAsia="ko-KR"/>
              </w:rPr>
            </w:pPr>
            <w:r w:rsidRPr="007B52DF">
              <w:rPr>
                <w:rFonts w:ascii="SimSun" w:eastAsia="SimSun" w:hAnsi="SimSun" w:cs="SimSun" w:hint="eastAsia"/>
                <w:szCs w:val="21"/>
              </w:rPr>
              <w:t>将第十二条</w:t>
            </w:r>
            <w:r w:rsidRPr="007B52DF">
              <w:rPr>
                <w:rFonts w:ascii="SimSun" w:eastAsia="SimSun" w:hAnsi="SimSun" w:cs="Malgun Gothic" w:hint="eastAsia"/>
                <w:szCs w:val="21"/>
              </w:rPr>
              <w:t>“</w:t>
            </w:r>
            <w:r w:rsidRPr="007B52DF">
              <w:rPr>
                <w:rFonts w:ascii="SimSun" w:eastAsia="SimSun" w:hAnsi="SimSun" w:cs="SimSun" w:hint="eastAsia"/>
                <w:szCs w:val="21"/>
              </w:rPr>
              <w:t>收发货人在清单申报后申请修改或者撤销</w:t>
            </w:r>
            <w:r w:rsidRPr="007B52DF">
              <w:rPr>
                <w:rFonts w:ascii="SimSun" w:eastAsia="SimSun" w:hAnsi="SimSun" w:cs="Malgun Gothic" w:hint="eastAsia"/>
                <w:szCs w:val="21"/>
              </w:rPr>
              <w:t>《</w:t>
            </w:r>
            <w:r w:rsidRPr="007B52DF">
              <w:rPr>
                <w:rFonts w:ascii="SimSun" w:eastAsia="SimSun" w:hAnsi="SimSun" w:cs="SimSun" w:hint="eastAsia"/>
                <w:szCs w:val="21"/>
              </w:rPr>
              <w:t>集中申报清单</w:t>
            </w:r>
            <w:r w:rsidRPr="007B52DF">
              <w:rPr>
                <w:rFonts w:ascii="SimSun" w:eastAsia="SimSun" w:hAnsi="SimSun" w:cs="Malgun Gothic" w:hint="eastAsia"/>
                <w:szCs w:val="21"/>
              </w:rPr>
              <w:t>》</w:t>
            </w:r>
            <w:r w:rsidRPr="007B52DF">
              <w:rPr>
                <w:rFonts w:ascii="SimSun" w:eastAsia="SimSun" w:hAnsi="SimSun" w:cs="SimSun" w:hint="eastAsia"/>
                <w:szCs w:val="21"/>
              </w:rPr>
              <w:t>的</w:t>
            </w:r>
            <w:r w:rsidRPr="007B52DF">
              <w:rPr>
                <w:rFonts w:ascii="SimSun" w:eastAsia="SimSun" w:hAnsi="SimSun" w:cs="Malgun Gothic" w:hint="eastAsia"/>
                <w:szCs w:val="21"/>
              </w:rPr>
              <w:t>，</w:t>
            </w:r>
            <w:r w:rsidRPr="007B52DF">
              <w:rPr>
                <w:rFonts w:ascii="SimSun" w:eastAsia="SimSun" w:hAnsi="SimSun" w:cs="SimSun" w:hint="eastAsia"/>
                <w:szCs w:val="21"/>
              </w:rPr>
              <w:t>比照</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中华人民共和国海关报关单修改和撤销管理办法</w:t>
            </w:r>
            <w:r w:rsidRPr="007B52DF">
              <w:rPr>
                <w:rFonts w:ascii="SimSun" w:eastAsia="SimSun" w:hAnsi="SimSun" w:cs="Malgun Gothic" w:hint="eastAsia"/>
                <w:szCs w:val="21"/>
              </w:rPr>
              <w:t>》</w:t>
            </w:r>
            <w:r w:rsidRPr="007B52DF">
              <w:rPr>
                <w:rFonts w:ascii="SimSun" w:eastAsia="SimSun" w:hAnsi="SimSun" w:cs="SimSun" w:hint="eastAsia"/>
                <w:szCs w:val="21"/>
              </w:rPr>
              <w:t>的相关规定办理</w:t>
            </w:r>
            <w:r w:rsidRPr="007B52DF">
              <w:rPr>
                <w:rFonts w:ascii="SimSun" w:eastAsia="SimSun" w:hAnsi="SimSun" w:cs="Malgun Gothic" w:hint="eastAsia"/>
                <w:szCs w:val="21"/>
              </w:rPr>
              <w:t>。”</w:t>
            </w:r>
            <w:r w:rsidRPr="007B52DF">
              <w:rPr>
                <w:rFonts w:ascii="SimSun" w:eastAsia="SimSun" w:hAnsi="SimSun" w:cs="SimSun" w:hint="eastAsia"/>
                <w:szCs w:val="21"/>
              </w:rPr>
              <w:t>修改为</w:t>
            </w:r>
            <w:r w:rsidRPr="007B52DF">
              <w:rPr>
                <w:rFonts w:ascii="SimSun" w:eastAsia="SimSun" w:hAnsi="SimSun" w:cs="Malgun Gothic" w:hint="eastAsia"/>
                <w:szCs w:val="21"/>
              </w:rPr>
              <w:t>“</w:t>
            </w:r>
            <w:r w:rsidRPr="007B52DF">
              <w:rPr>
                <w:rFonts w:ascii="SimSun" w:eastAsia="SimSun" w:hAnsi="SimSun" w:cs="SimSun" w:hint="eastAsia"/>
                <w:szCs w:val="21"/>
              </w:rPr>
              <w:t>收发货人在清单申报后修改或者撤销集中申报清单的</w:t>
            </w:r>
            <w:r w:rsidRPr="007B52DF">
              <w:rPr>
                <w:rFonts w:ascii="SimSun" w:eastAsia="SimSun" w:hAnsi="SimSun" w:cs="Malgun Gothic" w:hint="eastAsia"/>
                <w:szCs w:val="21"/>
              </w:rPr>
              <w:t>，</w:t>
            </w:r>
            <w:r w:rsidRPr="007B52DF">
              <w:rPr>
                <w:rFonts w:ascii="SimSun" w:eastAsia="SimSun" w:hAnsi="SimSun" w:cs="SimSun" w:hint="eastAsia"/>
                <w:szCs w:val="21"/>
              </w:rPr>
              <w:t>参照进出口货物报关单修改和撤销的相关规定办理</w:t>
            </w:r>
            <w:r w:rsidRPr="007B52DF">
              <w:rPr>
                <w:rFonts w:ascii="SimSun" w:eastAsia="SimSun" w:hAnsi="SimSun" w:cs="Malgun Gothic" w:hint="eastAsia"/>
                <w:szCs w:val="21"/>
              </w:rPr>
              <w:t>。”</w:t>
            </w:r>
          </w:p>
          <w:p w:rsidR="00041FC0" w:rsidRPr="00041FC0" w:rsidRDefault="00041FC0" w:rsidP="00041FC0">
            <w:pPr>
              <w:wordWrap w:val="0"/>
              <w:autoSpaceDN w:val="0"/>
              <w:adjustRightInd w:val="0"/>
              <w:snapToGrid w:val="0"/>
              <w:spacing w:line="290" w:lineRule="atLeast"/>
              <w:ind w:firstLineChars="0" w:firstLine="450"/>
              <w:jc w:val="both"/>
              <w:rPr>
                <w:rFonts w:ascii="SimSun" w:hAnsi="SimSun"/>
                <w:szCs w:val="21"/>
                <w:lang w:eastAsia="ko-KR"/>
              </w:rPr>
            </w:pP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本决定自公布之日起施行</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w:t>
            </w:r>
            <w:r w:rsidRPr="007B52DF">
              <w:rPr>
                <w:rFonts w:ascii="SimSun" w:eastAsia="SimSun" w:hAnsi="SimSun" w:cs="SimSun" w:hint="eastAsia"/>
                <w:szCs w:val="21"/>
              </w:rPr>
              <w:t>中华人民共和国海关对进料加工保税集团管理办法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中华人民共和国海关关于异地加工贸易的管理办法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中华人民共和国海关关于转关货物监管办法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中华人民共和国海关关于超期未报关进口货物</w:t>
            </w:r>
            <w:r w:rsidRPr="007B52DF">
              <w:rPr>
                <w:rFonts w:ascii="SimSun" w:eastAsia="SimSun" w:hAnsi="SimSun" w:cs="Malgun Gothic" w:hint="eastAsia"/>
                <w:szCs w:val="21"/>
              </w:rPr>
              <w:t>、</w:t>
            </w:r>
            <w:r w:rsidRPr="007B52DF">
              <w:rPr>
                <w:rFonts w:ascii="SimSun" w:eastAsia="SimSun" w:hAnsi="SimSun" w:cs="SimSun" w:hint="eastAsia"/>
                <w:szCs w:val="21"/>
              </w:rPr>
              <w:t>误卸或者溢卸的进境货物和放弃进口货物的处理办法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中华人民共和国海关进出口货物申报管理规定</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中华人民共和国海关关于加工贸易边角料</w:t>
            </w:r>
            <w:r w:rsidRPr="007B52DF">
              <w:rPr>
                <w:rFonts w:ascii="SimSun" w:eastAsia="SimSun" w:hAnsi="SimSun" w:cs="Malgun Gothic" w:hint="eastAsia"/>
                <w:szCs w:val="21"/>
              </w:rPr>
              <w:t>、</w:t>
            </w:r>
            <w:r w:rsidRPr="007B52DF">
              <w:rPr>
                <w:rFonts w:ascii="SimSun" w:eastAsia="SimSun" w:hAnsi="SimSun" w:cs="SimSun" w:hint="eastAsia"/>
                <w:szCs w:val="21"/>
              </w:rPr>
              <w:t>剩余料件</w:t>
            </w:r>
            <w:r w:rsidRPr="007B52DF">
              <w:rPr>
                <w:rFonts w:ascii="SimSun" w:eastAsia="SimSun" w:hAnsi="SimSun" w:cs="Malgun Gothic" w:hint="eastAsia"/>
                <w:szCs w:val="21"/>
              </w:rPr>
              <w:t>、</w:t>
            </w:r>
            <w:r w:rsidRPr="007B52DF">
              <w:rPr>
                <w:rFonts w:ascii="SimSun" w:eastAsia="SimSun" w:hAnsi="SimSun" w:cs="SimSun" w:hint="eastAsia"/>
                <w:szCs w:val="21"/>
              </w:rPr>
              <w:t>残次品</w:t>
            </w:r>
            <w:r w:rsidRPr="007B52DF">
              <w:rPr>
                <w:rFonts w:ascii="SimSun" w:eastAsia="SimSun" w:hAnsi="SimSun" w:cs="Malgun Gothic" w:hint="eastAsia"/>
                <w:szCs w:val="21"/>
              </w:rPr>
              <w:t>、</w:t>
            </w:r>
            <w:r w:rsidRPr="007B52DF">
              <w:rPr>
                <w:rFonts w:ascii="SimSun" w:eastAsia="SimSun" w:hAnsi="SimSun" w:cs="SimSun" w:hint="eastAsia"/>
                <w:szCs w:val="21"/>
              </w:rPr>
              <w:t>副产品和受灾保税货物的管理办法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中华人民共和国海关实施</w:t>
            </w:r>
            <w:r w:rsidRPr="007B52DF">
              <w:rPr>
                <w:rFonts w:ascii="SimSun" w:eastAsia="SimSun" w:hAnsi="SimSun" w:cs="Malgun Gothic" w:hint="eastAsia"/>
                <w:szCs w:val="21"/>
              </w:rPr>
              <w:t>〈</w:t>
            </w:r>
            <w:r w:rsidRPr="007B52DF">
              <w:rPr>
                <w:rFonts w:ascii="SimSun" w:eastAsia="SimSun" w:hAnsi="SimSun" w:cs="SimSun" w:hint="eastAsia"/>
                <w:szCs w:val="21"/>
              </w:rPr>
              <w:t>中华人民共和国行政许可法</w:t>
            </w:r>
            <w:r w:rsidRPr="007B52DF">
              <w:rPr>
                <w:rFonts w:ascii="SimSun" w:eastAsia="SimSun" w:hAnsi="SimSun" w:cs="Malgun Gothic" w:hint="eastAsia"/>
                <w:szCs w:val="21"/>
              </w:rPr>
              <w:t>〉</w:t>
            </w:r>
            <w:r w:rsidRPr="007B52DF">
              <w:rPr>
                <w:rFonts w:ascii="SimSun" w:eastAsia="SimSun" w:hAnsi="SimSun" w:cs="SimSun" w:hint="eastAsia"/>
                <w:szCs w:val="21"/>
              </w:rPr>
              <w:t>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中华人民共和国海关进出口货物征税管理办法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中华人民共和国海关征收进口货物滞报金办法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中华人民共和国海关行政处罚听证办</w:t>
            </w:r>
            <w:r w:rsidRPr="007B52DF">
              <w:rPr>
                <w:rFonts w:ascii="SimSun" w:eastAsia="SimSun" w:hAnsi="SimSun" w:cs="SimSun" w:hint="eastAsia"/>
                <w:szCs w:val="21"/>
              </w:rPr>
              <w:lastRenderedPageBreak/>
              <w:t>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中华人民共和国海关加工贸易单耗管理办法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中华人民共和国海关进出口货物商品归类管理规定</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中华人民共和国海关办理行政处罚案件程序规定</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中华人民共和国海关行政复议办法</w:t>
            </w:r>
            <w:r w:rsidRPr="007B52DF">
              <w:rPr>
                <w:rFonts w:ascii="SimSun" w:eastAsia="SimSun" w:hAnsi="SimSun" w:cs="Malgun Gothic" w:hint="eastAsia"/>
                <w:szCs w:val="21"/>
              </w:rPr>
              <w:t>》、《</w:t>
            </w:r>
            <w:r w:rsidRPr="007B52DF">
              <w:rPr>
                <w:rFonts w:ascii="SimSun" w:eastAsia="SimSun" w:hAnsi="SimSun" w:cs="SimSun" w:hint="eastAsia"/>
                <w:szCs w:val="21"/>
              </w:rPr>
              <w:t>中华人民共和国海关进出口货物集中申报管理办法</w:t>
            </w:r>
            <w:r w:rsidRPr="007B52DF">
              <w:rPr>
                <w:rFonts w:ascii="SimSun" w:eastAsia="SimSun" w:hAnsi="SimSun" w:cs="Malgun Gothic" w:hint="eastAsia"/>
                <w:szCs w:val="21"/>
              </w:rPr>
              <w:t>》</w:t>
            </w:r>
            <w:r w:rsidRPr="007B52DF">
              <w:rPr>
                <w:rFonts w:ascii="SimSun" w:eastAsia="SimSun" w:hAnsi="SimSun" w:cs="SimSun" w:hint="eastAsia"/>
                <w:szCs w:val="21"/>
              </w:rPr>
              <w:t>根据本决定作相应修改</w:t>
            </w:r>
            <w:r w:rsidRPr="007B52DF">
              <w:rPr>
                <w:rFonts w:ascii="SimSun" w:eastAsia="SimSun" w:hAnsi="SimSun" w:cs="Malgun Gothic" w:hint="eastAsia"/>
                <w:szCs w:val="21"/>
              </w:rPr>
              <w:t>，</w:t>
            </w:r>
            <w:r w:rsidRPr="007B52DF">
              <w:rPr>
                <w:rFonts w:ascii="SimSun" w:eastAsia="SimSun" w:hAnsi="SimSun" w:cs="SimSun" w:hint="eastAsia"/>
                <w:szCs w:val="21"/>
              </w:rPr>
              <w:t>重新公布</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cs="SimSun"/>
                <w:szCs w:val="21"/>
              </w:rPr>
            </w:pPr>
          </w:p>
          <w:p w:rsidR="003F0E61" w:rsidRPr="007B52DF" w:rsidRDefault="003F0E61" w:rsidP="009311A3">
            <w:pPr>
              <w:wordWrap w:val="0"/>
              <w:autoSpaceDN w:val="0"/>
              <w:adjustRightInd w:val="0"/>
              <w:snapToGrid w:val="0"/>
              <w:spacing w:line="290" w:lineRule="atLeast"/>
              <w:ind w:firstLineChars="0" w:firstLine="405"/>
              <w:jc w:val="both"/>
              <w:rPr>
                <w:rFonts w:ascii="SimSun" w:eastAsia="SimSun" w:hAnsi="SimSun" w:cs="Malgun Gothic"/>
                <w:szCs w:val="21"/>
              </w:rPr>
            </w:pPr>
            <w:r w:rsidRPr="007B52DF">
              <w:rPr>
                <w:rFonts w:ascii="SimSun" w:eastAsia="SimSun" w:hAnsi="SimSun" w:cs="SimSun" w:hint="eastAsia"/>
                <w:szCs w:val="21"/>
              </w:rPr>
              <w:t>附件</w:t>
            </w:r>
            <w:r w:rsidRPr="007B52DF">
              <w:rPr>
                <w:rFonts w:ascii="SimSun" w:eastAsia="SimSun" w:hAnsi="SimSun" w:cs="Malgun Gothic" w:hint="eastAsia"/>
                <w:szCs w:val="21"/>
              </w:rPr>
              <w:t>：</w:t>
            </w:r>
          </w:p>
          <w:p w:rsidR="003F0E61" w:rsidRPr="007B52DF" w:rsidRDefault="003F0E61" w:rsidP="009311A3">
            <w:pPr>
              <w:wordWrap w:val="0"/>
              <w:autoSpaceDN w:val="0"/>
              <w:adjustRightInd w:val="0"/>
              <w:snapToGrid w:val="0"/>
              <w:spacing w:line="290" w:lineRule="atLeast"/>
              <w:ind w:firstLineChars="0" w:firstLine="405"/>
              <w:jc w:val="both"/>
              <w:rPr>
                <w:rFonts w:ascii="SimSun" w:eastAsia="SimSun" w:hAnsi="SimSun"/>
                <w:szCs w:val="21"/>
              </w:rPr>
            </w:pPr>
            <w:r w:rsidRPr="007B52DF">
              <w:rPr>
                <w:rFonts w:ascii="SimSun" w:eastAsia="SimSun" w:hAnsi="SimSun" w:hint="eastAsia"/>
                <w:szCs w:val="21"/>
              </w:rPr>
              <w:t xml:space="preserve">1. </w:t>
            </w:r>
            <w:r w:rsidRPr="007B52DF">
              <w:rPr>
                <w:rFonts w:ascii="SimSun" w:eastAsia="SimSun" w:hAnsi="SimSun" w:cs="SimSun" w:hint="eastAsia"/>
                <w:szCs w:val="21"/>
              </w:rPr>
              <w:t>中华人民共和国海关对进料加工保税集团管理办法</w:t>
            </w:r>
            <w:r w:rsidRPr="007B52DF">
              <w:rPr>
                <w:rFonts w:ascii="SimSun" w:eastAsia="SimSun" w:hAnsi="SimSun" w:hint="eastAsia"/>
                <w:szCs w:val="21"/>
              </w:rPr>
              <w:t xml:space="preserve">　　</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2. </w:t>
            </w:r>
            <w:r w:rsidRPr="007B52DF">
              <w:rPr>
                <w:rFonts w:ascii="SimSun" w:eastAsia="SimSun" w:hAnsi="SimSun" w:cs="SimSun" w:hint="eastAsia"/>
                <w:szCs w:val="21"/>
              </w:rPr>
              <w:t>中华人民共和国海关关于异地加工贸易的管理办法</w:t>
            </w:r>
            <w:r w:rsidRPr="007B52DF">
              <w:rPr>
                <w:rFonts w:ascii="SimSun" w:eastAsia="SimSun" w:hAnsi="SimSun" w:hint="eastAsia"/>
                <w:szCs w:val="21"/>
              </w:rPr>
              <w:t xml:space="preserve">　</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3. </w:t>
            </w:r>
            <w:r w:rsidRPr="007B52DF">
              <w:rPr>
                <w:rFonts w:ascii="SimSun" w:eastAsia="SimSun" w:hAnsi="SimSun" w:cs="SimSun" w:hint="eastAsia"/>
                <w:szCs w:val="21"/>
              </w:rPr>
              <w:t>中华人民共和国海关关于转关货物监管办法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4. </w:t>
            </w:r>
            <w:r w:rsidRPr="007B52DF">
              <w:rPr>
                <w:rFonts w:ascii="SimSun" w:eastAsia="SimSun" w:hAnsi="SimSun" w:cs="SimSun" w:hint="eastAsia"/>
                <w:szCs w:val="21"/>
              </w:rPr>
              <w:t>中华人民共和国海关关于超期未报关进口货物</w:t>
            </w:r>
            <w:r w:rsidRPr="007B52DF">
              <w:rPr>
                <w:rFonts w:ascii="SimSun" w:eastAsia="SimSun" w:hAnsi="SimSun" w:cs="Malgun Gothic" w:hint="eastAsia"/>
                <w:szCs w:val="21"/>
              </w:rPr>
              <w:t>、</w:t>
            </w:r>
            <w:r w:rsidRPr="007B52DF">
              <w:rPr>
                <w:rFonts w:ascii="SimSun" w:eastAsia="SimSun" w:hAnsi="SimSun" w:cs="SimSun" w:hint="eastAsia"/>
                <w:szCs w:val="21"/>
              </w:rPr>
              <w:t>误卸或者溢卸的进境货物和放弃进口货物的处理办法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5. </w:t>
            </w:r>
            <w:r w:rsidRPr="007B52DF">
              <w:rPr>
                <w:rFonts w:ascii="SimSun" w:eastAsia="SimSun" w:hAnsi="SimSun" w:cs="SimSun" w:hint="eastAsia"/>
                <w:szCs w:val="21"/>
              </w:rPr>
              <w:t>中华人民共和国海关进出口货物申报管理规定</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6. </w:t>
            </w:r>
            <w:r w:rsidRPr="007B52DF">
              <w:rPr>
                <w:rFonts w:ascii="SimSun" w:eastAsia="SimSun" w:hAnsi="SimSun" w:cs="SimSun" w:hint="eastAsia"/>
                <w:szCs w:val="21"/>
              </w:rPr>
              <w:t>中华人民共和国海关关于加工贸易边角料</w:t>
            </w:r>
            <w:r w:rsidRPr="007B52DF">
              <w:rPr>
                <w:rFonts w:ascii="SimSun" w:eastAsia="SimSun" w:hAnsi="SimSun" w:cs="Malgun Gothic" w:hint="eastAsia"/>
                <w:szCs w:val="21"/>
              </w:rPr>
              <w:t>、</w:t>
            </w:r>
            <w:r w:rsidRPr="007B52DF">
              <w:rPr>
                <w:rFonts w:ascii="SimSun" w:eastAsia="SimSun" w:hAnsi="SimSun" w:cs="SimSun" w:hint="eastAsia"/>
                <w:szCs w:val="21"/>
              </w:rPr>
              <w:t>剩余料件</w:t>
            </w:r>
            <w:r w:rsidRPr="007B52DF">
              <w:rPr>
                <w:rFonts w:ascii="SimSun" w:eastAsia="SimSun" w:hAnsi="SimSun" w:cs="Malgun Gothic" w:hint="eastAsia"/>
                <w:szCs w:val="21"/>
              </w:rPr>
              <w:t>、</w:t>
            </w:r>
            <w:r w:rsidRPr="007B52DF">
              <w:rPr>
                <w:rFonts w:ascii="SimSun" w:eastAsia="SimSun" w:hAnsi="SimSun" w:cs="SimSun" w:hint="eastAsia"/>
                <w:szCs w:val="21"/>
              </w:rPr>
              <w:t>残次品</w:t>
            </w:r>
            <w:r w:rsidRPr="007B52DF">
              <w:rPr>
                <w:rFonts w:ascii="SimSun" w:eastAsia="SimSun" w:hAnsi="SimSun" w:cs="Malgun Gothic" w:hint="eastAsia"/>
                <w:szCs w:val="21"/>
              </w:rPr>
              <w:t>、</w:t>
            </w:r>
            <w:r w:rsidRPr="007B52DF">
              <w:rPr>
                <w:rFonts w:ascii="SimSun" w:eastAsia="SimSun" w:hAnsi="SimSun" w:cs="SimSun" w:hint="eastAsia"/>
                <w:szCs w:val="21"/>
              </w:rPr>
              <w:t>副产品和受灾保税货物的管理办法</w:t>
            </w:r>
            <w:r w:rsidRPr="007B52DF">
              <w:rPr>
                <w:rFonts w:ascii="SimSun" w:eastAsia="SimSun" w:hAnsi="SimSun" w:hint="eastAsia"/>
                <w:szCs w:val="21"/>
              </w:rPr>
              <w:t xml:space="preserve">　　</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7. </w:t>
            </w:r>
            <w:r w:rsidRPr="007B52DF">
              <w:rPr>
                <w:rFonts w:ascii="SimSun" w:eastAsia="SimSun" w:hAnsi="SimSun" w:cs="SimSun" w:hint="eastAsia"/>
                <w:szCs w:val="21"/>
              </w:rPr>
              <w:t>中华人民共和国海关实施</w:t>
            </w:r>
            <w:r w:rsidRPr="007B52DF">
              <w:rPr>
                <w:rFonts w:ascii="SimSun" w:eastAsia="SimSun" w:hAnsi="SimSun" w:cs="Malgun Gothic" w:hint="eastAsia"/>
                <w:szCs w:val="21"/>
              </w:rPr>
              <w:t>《</w:t>
            </w:r>
            <w:r w:rsidRPr="007B52DF">
              <w:rPr>
                <w:rFonts w:ascii="SimSun" w:eastAsia="SimSun" w:hAnsi="SimSun" w:cs="SimSun" w:hint="eastAsia"/>
                <w:szCs w:val="21"/>
              </w:rPr>
              <w:t>中华人民共和国行政许可法</w:t>
            </w:r>
            <w:r w:rsidRPr="007B52DF">
              <w:rPr>
                <w:rFonts w:ascii="SimSun" w:eastAsia="SimSun" w:hAnsi="SimSun" w:cs="Malgun Gothic" w:hint="eastAsia"/>
                <w:szCs w:val="21"/>
              </w:rPr>
              <w:t>》</w:t>
            </w:r>
            <w:r w:rsidRPr="007B52DF">
              <w:rPr>
                <w:rFonts w:ascii="SimSun" w:eastAsia="SimSun" w:hAnsi="SimSun" w:cs="SimSun" w:hint="eastAsia"/>
                <w:szCs w:val="21"/>
              </w:rPr>
              <w:t>办法</w:t>
            </w:r>
            <w:r w:rsidRPr="007B52DF">
              <w:rPr>
                <w:rFonts w:ascii="SimSun" w:eastAsia="SimSun" w:hAnsi="SimSun" w:hint="eastAsia"/>
                <w:szCs w:val="21"/>
              </w:rPr>
              <w:t xml:space="preserve">　</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8. </w:t>
            </w:r>
            <w:r w:rsidRPr="007B52DF">
              <w:rPr>
                <w:rFonts w:ascii="SimSun" w:eastAsia="SimSun" w:hAnsi="SimSun" w:cs="SimSun" w:hint="eastAsia"/>
                <w:szCs w:val="21"/>
              </w:rPr>
              <w:t>中华人民共和国海关进出口货物征税管理办法</w:t>
            </w:r>
            <w:r w:rsidRPr="007B52DF">
              <w:rPr>
                <w:rFonts w:ascii="SimSun" w:eastAsia="SimSun" w:hAnsi="SimSun" w:hint="eastAsia"/>
                <w:szCs w:val="21"/>
              </w:rPr>
              <w:t xml:space="preserve">　　</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9. </w:t>
            </w:r>
            <w:r w:rsidRPr="007B52DF">
              <w:rPr>
                <w:rFonts w:ascii="SimSun" w:eastAsia="SimSun" w:hAnsi="SimSun" w:cs="SimSun" w:hint="eastAsia"/>
                <w:szCs w:val="21"/>
              </w:rPr>
              <w:t>中华人民共和国海关征收进口货物滞报金办法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10. </w:t>
            </w:r>
            <w:r w:rsidRPr="007B52DF">
              <w:rPr>
                <w:rFonts w:ascii="SimSun" w:eastAsia="SimSun" w:hAnsi="SimSun" w:cs="SimSun" w:hint="eastAsia"/>
                <w:szCs w:val="21"/>
              </w:rPr>
              <w:t>中华人民共和国海关行政处罚听证办法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11. </w:t>
            </w:r>
            <w:r w:rsidRPr="007B52DF">
              <w:rPr>
                <w:rFonts w:ascii="SimSun" w:eastAsia="SimSun" w:hAnsi="SimSun" w:cs="SimSun" w:hint="eastAsia"/>
                <w:szCs w:val="21"/>
              </w:rPr>
              <w:t>中华人民共和国海关加工贸易单耗管理办法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12. </w:t>
            </w:r>
            <w:r w:rsidRPr="007B52DF">
              <w:rPr>
                <w:rFonts w:ascii="SimSun" w:eastAsia="SimSun" w:hAnsi="SimSun" w:cs="SimSun" w:hint="eastAsia"/>
                <w:szCs w:val="21"/>
              </w:rPr>
              <w:t>中华人民共和国海关进出口货物商品归类管理规定</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13. </w:t>
            </w:r>
            <w:r w:rsidRPr="007B52DF">
              <w:rPr>
                <w:rFonts w:ascii="SimSun" w:eastAsia="SimSun" w:hAnsi="SimSun" w:cs="SimSun" w:hint="eastAsia"/>
                <w:szCs w:val="21"/>
              </w:rPr>
              <w:t>中华人民共和国海关办理行政处罚案件程序规定</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14. </w:t>
            </w:r>
            <w:r w:rsidRPr="007B52DF">
              <w:rPr>
                <w:rFonts w:ascii="SimSun" w:eastAsia="SimSun" w:hAnsi="SimSun" w:cs="SimSun" w:hint="eastAsia"/>
                <w:szCs w:val="21"/>
              </w:rPr>
              <w:t>中华人民共和国海关行政复议办法</w:t>
            </w:r>
          </w:p>
          <w:p w:rsidR="003F0E61" w:rsidRPr="007B52DF" w:rsidRDefault="003F0E61" w:rsidP="009311A3">
            <w:pPr>
              <w:wordWrap w:val="0"/>
              <w:autoSpaceDN w:val="0"/>
              <w:adjustRightInd w:val="0"/>
              <w:snapToGrid w:val="0"/>
              <w:spacing w:line="290" w:lineRule="atLeast"/>
              <w:ind w:firstLineChars="0" w:firstLine="0"/>
              <w:jc w:val="both"/>
              <w:rPr>
                <w:rFonts w:ascii="SimSun" w:eastAsia="SimSun" w:hAnsi="SimSun"/>
                <w:szCs w:val="21"/>
              </w:rPr>
            </w:pPr>
            <w:r w:rsidRPr="007B52DF">
              <w:rPr>
                <w:rFonts w:ascii="SimSun" w:eastAsia="SimSun" w:hAnsi="SimSun" w:hint="eastAsia"/>
                <w:szCs w:val="21"/>
              </w:rPr>
              <w:t xml:space="preserve">    15. </w:t>
            </w:r>
            <w:r w:rsidRPr="007B52DF">
              <w:rPr>
                <w:rFonts w:ascii="SimSun" w:eastAsia="SimSun" w:hAnsi="SimSun" w:cs="SimSun" w:hint="eastAsia"/>
                <w:szCs w:val="21"/>
              </w:rPr>
              <w:t>中华人民共和国海关进出口货物集中申报管理办法</w:t>
            </w:r>
          </w:p>
          <w:p w:rsidR="00F67646" w:rsidRPr="007B52DF" w:rsidRDefault="00F67646" w:rsidP="009311A3">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15A" w:rsidRDefault="008A415A" w:rsidP="00E77709">
      <w:pPr>
        <w:spacing w:line="240" w:lineRule="auto"/>
        <w:ind w:firstLine="420"/>
      </w:pPr>
      <w:r>
        <w:separator/>
      </w:r>
    </w:p>
  </w:endnote>
  <w:endnote w:type="continuationSeparator" w:id="1">
    <w:p w:rsidR="008A415A" w:rsidRDefault="008A415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15A" w:rsidRDefault="008A415A" w:rsidP="00E77709">
      <w:pPr>
        <w:spacing w:line="240" w:lineRule="auto"/>
        <w:ind w:firstLine="420"/>
      </w:pPr>
      <w:r>
        <w:separator/>
      </w:r>
    </w:p>
  </w:footnote>
  <w:footnote w:type="continuationSeparator" w:id="1">
    <w:p w:rsidR="008A415A" w:rsidRDefault="008A415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1FC0"/>
    <w:rsid w:val="00077007"/>
    <w:rsid w:val="001A630E"/>
    <w:rsid w:val="002F3F48"/>
    <w:rsid w:val="003F0E61"/>
    <w:rsid w:val="004E1AF8"/>
    <w:rsid w:val="00606608"/>
    <w:rsid w:val="00647646"/>
    <w:rsid w:val="006E59D3"/>
    <w:rsid w:val="00711B01"/>
    <w:rsid w:val="00751A73"/>
    <w:rsid w:val="007B52DF"/>
    <w:rsid w:val="007B6328"/>
    <w:rsid w:val="008A415A"/>
    <w:rsid w:val="00915F49"/>
    <w:rsid w:val="009311A3"/>
    <w:rsid w:val="009B47F6"/>
    <w:rsid w:val="009F1EB7"/>
    <w:rsid w:val="00B77A92"/>
    <w:rsid w:val="00D05A72"/>
    <w:rsid w:val="00D71B0B"/>
    <w:rsid w:val="00E47BB9"/>
    <w:rsid w:val="00E77709"/>
    <w:rsid w:val="00E951F4"/>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unhideWhenUsed/>
    <w:rsid w:val="00E77709"/>
    <w:pPr>
      <w:tabs>
        <w:tab w:val="center" w:pos="4513"/>
        <w:tab w:val="right" w:pos="9026"/>
      </w:tabs>
      <w:snapToGrid w:val="0"/>
    </w:pPr>
  </w:style>
  <w:style w:type="character" w:customStyle="1" w:styleId="Char0">
    <w:name w:val="바닥글 Char"/>
    <w:basedOn w:val="a0"/>
    <w:link w:val="a5"/>
    <w:uiPriority w:val="99"/>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3084</Words>
  <Characters>17580</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2014-05-14T01:14:00Z</dcterms:created>
  <dcterms:modified xsi:type="dcterms:W3CDTF">2014-05-14T08:10:00Z</dcterms:modified>
</cp:coreProperties>
</file>